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9" w:type="dxa"/>
        <w:tblInd w:w="-5" w:type="dxa"/>
        <w:tblLook w:val="0000" w:firstRow="0" w:lastRow="0" w:firstColumn="0" w:lastColumn="0" w:noHBand="0" w:noVBand="0"/>
      </w:tblPr>
      <w:tblGrid>
        <w:gridCol w:w="9503"/>
        <w:gridCol w:w="5386"/>
      </w:tblGrid>
      <w:tr w:rsidR="003C0B7B" w:rsidTr="0055425C">
        <w:tc>
          <w:tcPr>
            <w:tcW w:w="9503" w:type="dxa"/>
          </w:tcPr>
          <w:p w:rsidR="003C0B7B" w:rsidRDefault="003C0B7B" w:rsidP="00744939"/>
        </w:tc>
        <w:tc>
          <w:tcPr>
            <w:tcW w:w="5386" w:type="dxa"/>
          </w:tcPr>
          <w:p w:rsidR="003C0B7B" w:rsidRPr="00744939" w:rsidRDefault="0055425C" w:rsidP="00744939">
            <w:pPr>
              <w:rPr>
                <w:sz w:val="28"/>
              </w:rPr>
            </w:pPr>
            <w:r>
              <w:rPr>
                <w:sz w:val="28"/>
              </w:rPr>
              <w:t>Приложение 2</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52386A" w:rsidRPr="00EB0475" w:rsidRDefault="0052386A" w:rsidP="00EB0475">
      <w:pPr>
        <w:pStyle w:val="1"/>
        <w:jc w:val="center"/>
        <w:rPr>
          <w:b/>
          <w:lang w:eastAsia="en-US"/>
        </w:rPr>
      </w:pPr>
      <w:r w:rsidRPr="00EB0475">
        <w:rPr>
          <w:b/>
          <w:lang w:eastAsia="en-US"/>
        </w:rPr>
        <w:t xml:space="preserve">Исполнение расходов бюджета города Москвы за </w:t>
      </w:r>
      <w:r w:rsidR="00FE170E" w:rsidRPr="00EB0475">
        <w:rPr>
          <w:b/>
          <w:lang w:eastAsia="en-US"/>
        </w:rPr>
        <w:t>202</w:t>
      </w:r>
      <w:r w:rsidR="00ED62E6">
        <w:rPr>
          <w:b/>
          <w:lang w:eastAsia="en-US"/>
        </w:rPr>
        <w:t>4</w:t>
      </w:r>
      <w:r w:rsidR="008A0ABE" w:rsidRPr="00EB0475">
        <w:rPr>
          <w:b/>
          <w:lang w:eastAsia="en-US"/>
        </w:rPr>
        <w:t xml:space="preserve"> </w:t>
      </w:r>
      <w:r w:rsidRPr="00EB0475">
        <w:rPr>
          <w:b/>
          <w:lang w:eastAsia="en-US"/>
        </w:rPr>
        <w:t>год</w:t>
      </w:r>
    </w:p>
    <w:p w:rsidR="0067024D" w:rsidRDefault="0052386A" w:rsidP="001139D6">
      <w:pPr>
        <w:pStyle w:val="23"/>
        <w:widowControl w:val="0"/>
        <w:ind w:firstLine="0"/>
        <w:jc w:val="center"/>
        <w:rPr>
          <w:rFonts w:eastAsia="Times New Roman"/>
          <w:b/>
          <w:lang w:eastAsia="en-US"/>
        </w:rPr>
      </w:pPr>
      <w:r w:rsidRPr="0052386A">
        <w:rPr>
          <w:rFonts w:eastAsia="Times New Roman"/>
          <w:b/>
          <w:lang w:eastAsia="en-US"/>
        </w:rPr>
        <w:t>по ведомственной структуре расходов бюджета города Москвы</w:t>
      </w:r>
      <w:r w:rsidR="009F0D39">
        <w:rPr>
          <w:rFonts w:eastAsia="Times New Roman"/>
          <w:b/>
          <w:lang w:eastAsia="en-US"/>
        </w:rPr>
        <w:t xml:space="preserve"> </w:t>
      </w:r>
      <w:r w:rsidR="009F0D39" w:rsidRPr="006C2D4B">
        <w:rPr>
          <w:rFonts w:eastAsia="Times New Roman"/>
          <w:b/>
          <w:lang w:eastAsia="en-US"/>
        </w:rPr>
        <w:t>по гла</w:t>
      </w:r>
      <w:bookmarkStart w:id="0" w:name="_GoBack"/>
      <w:bookmarkEnd w:id="0"/>
      <w:r w:rsidR="009F0D39" w:rsidRPr="006C2D4B">
        <w:rPr>
          <w:rFonts w:eastAsia="Times New Roman"/>
          <w:b/>
          <w:lang w:eastAsia="en-US"/>
        </w:rPr>
        <w:t>вным распорядителям бюджетных средств, целевым статьям</w:t>
      </w:r>
      <w:r w:rsidR="009F0D39">
        <w:rPr>
          <w:rFonts w:eastAsia="Times New Roman"/>
          <w:b/>
          <w:lang w:eastAsia="en-US"/>
        </w:rPr>
        <w:t xml:space="preserve"> расходов</w:t>
      </w:r>
      <w:r w:rsidR="009F0D39" w:rsidRPr="006C2D4B">
        <w:rPr>
          <w:rFonts w:eastAsia="Times New Roman"/>
          <w:b/>
          <w:lang w:eastAsia="en-US"/>
        </w:rPr>
        <w:t>,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w:t>
      </w:r>
      <w:r w:rsidR="002F184F">
        <w:rPr>
          <w:rFonts w:eastAsia="Times New Roman"/>
          <w:b/>
          <w:lang w:eastAsia="en-US"/>
        </w:rPr>
        <w:t>ов</w:t>
      </w:r>
    </w:p>
    <w:p w:rsidR="00B66883" w:rsidRDefault="00B66883" w:rsidP="001139D6">
      <w:pPr>
        <w:pStyle w:val="23"/>
        <w:widowControl w:val="0"/>
        <w:ind w:firstLine="0"/>
        <w:jc w:val="center"/>
        <w:rPr>
          <w:rFonts w:eastAsia="Times New Roman"/>
          <w:b/>
          <w:lang w:eastAsia="en-US"/>
        </w:rPr>
      </w:pPr>
    </w:p>
    <w:tbl>
      <w:tblPr>
        <w:tblW w:w="14879" w:type="dxa"/>
        <w:tblLook w:val="04A0" w:firstRow="1" w:lastRow="0" w:firstColumn="1" w:lastColumn="0" w:noHBand="0" w:noVBand="1"/>
      </w:tblPr>
      <w:tblGrid>
        <w:gridCol w:w="7933"/>
        <w:gridCol w:w="1418"/>
        <w:gridCol w:w="1984"/>
        <w:gridCol w:w="1134"/>
        <w:gridCol w:w="2410"/>
      </w:tblGrid>
      <w:tr w:rsidR="003610A1" w:rsidRPr="003610A1" w:rsidTr="008552A9">
        <w:trPr>
          <w:trHeight w:val="20"/>
          <w:tblHeader/>
        </w:trPr>
        <w:tc>
          <w:tcPr>
            <w:tcW w:w="79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10A1" w:rsidRPr="003610A1" w:rsidRDefault="003610A1" w:rsidP="003610A1">
            <w:pPr>
              <w:jc w:val="center"/>
              <w:rPr>
                <w:rFonts w:eastAsia="Times New Roman"/>
                <w:b/>
                <w:bCs/>
              </w:rPr>
            </w:pPr>
            <w:r w:rsidRPr="003610A1">
              <w:rPr>
                <w:rFonts w:eastAsia="Times New Roman"/>
                <w:b/>
                <w:bCs/>
              </w:rPr>
              <w:t>Наименование</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610A1" w:rsidRPr="003610A1" w:rsidRDefault="003610A1" w:rsidP="0040430F">
            <w:pPr>
              <w:jc w:val="center"/>
              <w:rPr>
                <w:rFonts w:eastAsia="Times New Roman"/>
                <w:b/>
                <w:bCs/>
              </w:rPr>
            </w:pPr>
            <w:r w:rsidRPr="003610A1">
              <w:rPr>
                <w:rFonts w:eastAsia="Times New Roman"/>
                <w:b/>
                <w:bCs/>
              </w:rPr>
              <w:t xml:space="preserve">Код </w:t>
            </w:r>
            <w:r w:rsidR="0040430F">
              <w:rPr>
                <w:rFonts w:eastAsia="Times New Roman"/>
                <w:b/>
                <w:bCs/>
              </w:rPr>
              <w:t>в</w:t>
            </w:r>
            <w:r w:rsidRPr="003610A1">
              <w:rPr>
                <w:rFonts w:eastAsia="Times New Roman"/>
                <w:b/>
                <w:bCs/>
              </w:rPr>
              <w:t>едомства</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3610A1" w:rsidRPr="003610A1" w:rsidRDefault="003610A1" w:rsidP="003610A1">
            <w:pPr>
              <w:jc w:val="center"/>
              <w:rPr>
                <w:rFonts w:eastAsia="Times New Roman"/>
                <w:b/>
                <w:bCs/>
              </w:rPr>
            </w:pPr>
            <w:r w:rsidRPr="003610A1">
              <w:rPr>
                <w:rFonts w:eastAsia="Times New Roman"/>
                <w:b/>
                <w:bCs/>
              </w:rPr>
              <w:t>ЦСР</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610A1" w:rsidRPr="003610A1" w:rsidRDefault="003610A1" w:rsidP="003610A1">
            <w:pPr>
              <w:jc w:val="center"/>
              <w:rPr>
                <w:rFonts w:eastAsia="Times New Roman"/>
                <w:b/>
                <w:bCs/>
              </w:rPr>
            </w:pPr>
            <w:r w:rsidRPr="003610A1">
              <w:rPr>
                <w:rFonts w:eastAsia="Times New Roman"/>
                <w:b/>
                <w:bCs/>
              </w:rPr>
              <w:t>ВР</w:t>
            </w:r>
          </w:p>
        </w:tc>
        <w:tc>
          <w:tcPr>
            <w:tcW w:w="2410" w:type="dxa"/>
            <w:tcBorders>
              <w:top w:val="single" w:sz="4" w:space="0" w:color="000000"/>
              <w:left w:val="nil"/>
              <w:bottom w:val="single" w:sz="4" w:space="0" w:color="000000"/>
              <w:right w:val="single" w:sz="4" w:space="0" w:color="000000"/>
            </w:tcBorders>
            <w:shd w:val="clear" w:color="auto" w:fill="auto"/>
            <w:vAlign w:val="center"/>
            <w:hideMark/>
          </w:tcPr>
          <w:p w:rsidR="003610A1" w:rsidRPr="003610A1" w:rsidRDefault="003610A1" w:rsidP="003610A1">
            <w:pPr>
              <w:jc w:val="center"/>
              <w:rPr>
                <w:rFonts w:eastAsia="Times New Roman"/>
                <w:b/>
                <w:bCs/>
              </w:rPr>
            </w:pPr>
            <w:r w:rsidRPr="003610A1">
              <w:rPr>
                <w:rFonts w:eastAsia="Times New Roman"/>
                <w:b/>
                <w:bCs/>
              </w:rPr>
              <w:t xml:space="preserve">Сумма </w:t>
            </w:r>
            <w:r w:rsidRPr="003610A1">
              <w:rPr>
                <w:rFonts w:eastAsia="Times New Roman"/>
                <w:b/>
                <w:bCs/>
              </w:rPr>
              <w:br/>
              <w:t>(тыс. рублей)</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w:t>
            </w:r>
          </w:p>
        </w:tc>
        <w:tc>
          <w:tcPr>
            <w:tcW w:w="2410"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жилищно-коммунального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422 929 871,3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154 917 527,2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154 917 527,2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15 140 110,0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15 140 110,0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15 140 110,0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15 140 110,0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Разметка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7 213 287,0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7 213 287,0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7 213 287,0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7 213 287,0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85 955 463,0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«Мосводоканал» на выполнение работ по утилизации снега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2 327 004,4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2 327 004,4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2 327 004,4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539 933,6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539 933,6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539 933,6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28 485 743,9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28 485 743,9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28 485 743,9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33 472 004,1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33 472 004,1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33 472 004,1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674 145,8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674 145,8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674 145,8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15 795 812,0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15 795 812,0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2 057 161,9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13 738 650,1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4 522 455,0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4 522 455,0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4 522 455,0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очистке и ремонту конструктивных элементов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138 364,2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138 364,2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138 364,2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5 706 693,7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 осуществляемые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2 132 474,6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2 132 474,6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2 132 474,6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3 499 219,0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3 499 219,0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3 499 219,0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ремонт инженерно-транспортных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31 186 894,0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9 547 619,9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9 547 619,9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9 547 619,9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3 160 414,1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3 160 414,1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3 160 414,1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2 478 432,5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2 478 432,5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2 478 432,5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16 000 427,5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16 000 427,5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16 000 427,5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безопасности инженерно-транспортных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1 036 787,5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инженерно-транспортных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1 036 787,5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1 036 787,5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1 036 787,5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топлива для нужд государственных учреждений Комплекса городского хозяйства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8 678 292,0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8 678 292,0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8 678 292,0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1 505 865,4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887 258,0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Государственному унитарному  предприятию города Москвы «Московский городской центр дезинфекции» на проведение текущего ремонта помещений дезинфекционных станций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618 607,4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Транспортирование, обезвреживание и уничтожение медицинских отходов классов «Б» и «В»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618 607,4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618 607,4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618 607,4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524 341,6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445 137,0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445 137,0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437 325,7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по адаптации дорожно-транспортной инфраструктуры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7 864 595,7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219 781,7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219 781,7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219 781,7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219 781,7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219 781,7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2 608 054,2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2 608 054,2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975 496,1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899 993,9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899 993,9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1 621 327,0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1 621 327,0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1 621 327,0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5 036 759,8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3 937 530,1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1 236 006,8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281 031,1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281 031,1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954 975,7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954 975,7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1 134 089,5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1 134 089,5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1 134 089,5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противогололедных материалов для обеспечения содержания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1 555 912,1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1 555 912,1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26 094,9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1 529 817,2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106 700,6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373 466,1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373 466,1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373 466,1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45 169,1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45 169,1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45 169,1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45 169,1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единой системы навигации города Москвы, кроме объектов транспортной навигации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Реализация мероприятий по проведению </w:t>
            </w:r>
            <w:proofErr w:type="spellStart"/>
            <w:r w:rsidRPr="003610A1">
              <w:rPr>
                <w:rFonts w:eastAsia="Times New Roman"/>
              </w:rPr>
              <w:t>дератизационных</w:t>
            </w:r>
            <w:proofErr w:type="spellEnd"/>
            <w:r w:rsidRPr="003610A1">
              <w:rPr>
                <w:rFonts w:eastAsia="Times New Roman"/>
              </w:rPr>
              <w:t xml:space="preserve"> мероприятий в многоквартирных домах и на дворовых территориях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96 341 817,6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электроснабжения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7 835 327,3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632 234,7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632 234,7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632 234,7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обеспечением  электроснабжения при проведении форума-фестиваля «Территория будущего «Москва-2030»</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резервными источниками электроснабжения и техникой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3 441 396,7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3 441 396,7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3 441 396,7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подключением зарядных станций для электромобилей к сетям электроснабжения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технологическому присоединению к электрическим сетям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теплоснабжения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14 307 356,5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абонентов коммунальными ресурсами с использованием централизованных систем горячего водоснабжения и теплоснабжения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Казенному предприятию «Московская энергетическая дирекция» на функционирование предприятия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1 632 776,3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1 632 776,3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1 632 776,3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переустройству байпасов и проведению капитального ремонта инженерных сетей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11 342 810,1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11 342 810,1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11 342 810,1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мероприятий по подготовке теплоэнергетических объектов к прохождению отопительных периодов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обеспечением функционирования объектов теплоснабжения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385 787,3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317 414,8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317 414,8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68 372,5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68 372,5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781 194,1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781 194,1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781 194,1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газоснабжения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9 555 503,9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газового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9 140 753,9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9 140 753,9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9 140 753,9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резервными источниками теплоснабжения и техникой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414 750,0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414 750,0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414 750,0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объектов коллекторного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239 778,3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коллекторного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239 778,3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239 778,3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239 778,3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7 295 838,8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водопроводно-канализационного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1 404 443,2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1 404 443,2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1 404 443,2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работ по капитальному ремонту объектов водопровода и канализации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4 380 660,0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4 380 660,0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4 380 660,0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оптимизацией работы снегосплавных пунктов в городе Москве, включая оснащение необходимым оборудованием и его монтаж</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69 735,6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69 735,6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69 735,6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резервными источниками электроснабжения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13 617 239,7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Водоотведение поверхностных сточных вод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11 363 609,6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10 046 650,4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10 046 650,4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1 316 959,2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1 316 959,2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по развитию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1 685 389,6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1 685 389,6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1 685 389,6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186 303,3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186 303,3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186 303,3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единой светоцветовой среды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30 599 967,7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19 273 220,1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19 273 220,1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19 273 220,1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Государственному унитарному предприятию города Москвы «</w:t>
            </w:r>
            <w:proofErr w:type="spellStart"/>
            <w:r w:rsidRPr="003610A1">
              <w:rPr>
                <w:rFonts w:eastAsia="Times New Roman"/>
              </w:rPr>
              <w:t>Моссвет</w:t>
            </w:r>
            <w:proofErr w:type="spellEnd"/>
            <w:r w:rsidRPr="003610A1">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194 392,0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194 392,0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194 392,0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w:t>
            </w:r>
            <w:proofErr w:type="spellStart"/>
            <w:r w:rsidRPr="003610A1">
              <w:rPr>
                <w:rFonts w:eastAsia="Times New Roman"/>
              </w:rPr>
              <w:t>Моссвет</w:t>
            </w:r>
            <w:proofErr w:type="spellEnd"/>
            <w:r w:rsidRPr="003610A1">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sidRPr="003610A1">
              <w:rPr>
                <w:rFonts w:eastAsia="Times New Roman"/>
              </w:rPr>
              <w:t>Моссвет</w:t>
            </w:r>
            <w:proofErr w:type="spellEnd"/>
            <w:r w:rsidRPr="003610A1">
              <w:rPr>
                <w:rFonts w:eastAsia="Times New Roman"/>
              </w:rPr>
              <w:t>»</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3 261 772,0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3 261 772,0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3 261 772,0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перекладке воздушных линий электроснабжения и связи в подземное исполнение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128 048,1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128 048,1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128 048,1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w:t>
            </w:r>
            <w:proofErr w:type="spellStart"/>
            <w:r w:rsidRPr="003610A1">
              <w:rPr>
                <w:rFonts w:eastAsia="Times New Roman"/>
              </w:rPr>
              <w:t>Моссвет</w:t>
            </w:r>
            <w:proofErr w:type="spellEnd"/>
            <w:r w:rsidRPr="003610A1">
              <w:rPr>
                <w:rFonts w:eastAsia="Times New Roman"/>
              </w:rPr>
              <w:t>» на временную эксплуатацию объектов наружного освещения и архитектурно-художественной подсветки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184 619,6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184 619,6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184 619,6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w:t>
            </w:r>
            <w:proofErr w:type="spellStart"/>
            <w:r w:rsidRPr="003610A1">
              <w:rPr>
                <w:rFonts w:eastAsia="Times New Roman"/>
              </w:rPr>
              <w:t>Моссвет</w:t>
            </w:r>
            <w:proofErr w:type="spellEnd"/>
            <w:r w:rsidRPr="003610A1">
              <w:rPr>
                <w:rFonts w:eastAsia="Times New Roman"/>
              </w:rPr>
              <w:t>» на устройство наружного освещения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7 556 316,3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7 556 316,3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7 556 316,3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сети общественных туалетов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2 939 368,1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Эксплуатация и ремонт общественных туалетов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2 939 368,1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2 484 640,6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2 484 640,6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2 484 640,6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8 129,7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8 129,7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8 129,7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207 991,2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207 991,2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207 991,2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3 920 944,1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поддержке реализации проектов Комплекса городского хозяйства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712 965,5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626 837,8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626 837,8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626 837,8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86 127,7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86 127,7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86 127,7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Нормативное регулирование отрасли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566 561,3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566 561,3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566 561,3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1 147 087,4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1 141 027,8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1 141 027,8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Подключение к системам инженерно-технического обеспечения объектов спортивной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1 478 130,0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1 478 130,0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1 478 130,0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Энергосбережение и повышение энергоэффективности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2 120 085,1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энергосбережение и энергоэффективность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76 174,5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76 174,5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76 174,5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1 768 949,4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578 606,2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84 277,4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84 277,4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487 899,3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487 899,3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1 071 620,4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1 071 620,4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1 071 620,4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поверке технических средств Автоматизированной системы учета потребления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выполнению работ по развязке транзитных трубопроводов и установке узлов учета тепловой энергии на них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Международного форума «Российская энергетическая неделя»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274 961,2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174 961,2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174 961,2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3 910 408,1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по эксплуатации и проведению ремонтно-восстановительных работ коммунально-инженерных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мероприятий по обращению с ртутьсодержащими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работ в области обращения с ртутьсодержащими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обращению с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1 637 782,8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182 274,8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182 274,8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1 455 508,0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1 455 508,0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работ по содержанию закрытых полигонов по захоронению отходов производства и потребления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1 271 181,3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1 271 181,3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1 271 181,3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748 868,2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748 868,2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748 868,2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работ по эксплуатации контейнеров для раздельного сбора отходов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208 540,5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208 540,5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208 540,5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парков культуры и отдыха, музеев, музеев-усадеб и музеев-заповедников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благоустройству территории Выставки достижений народного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145 130 066,7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350 898,7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208 957,0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208 957,0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208 957,0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208 957,0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141 941,7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123 084,1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123 084,1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123 084,1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территорий приюта для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144 779 168,0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водных отношений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4 362 323,3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водных отношений, осуществляемые государственными казенными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3 138 480,2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3 138 480,2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3 138 480,2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169 294,1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169 294,1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169 294,1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расчистке русел рек, расположенных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sidRPr="003610A1">
              <w:rPr>
                <w:rFonts w:eastAsia="Times New Roman"/>
              </w:rPr>
              <w:lastRenderedPageBreak/>
              <w:t>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5 280 411,2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4 645 157,1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4 645 157,1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4 645 157,1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99 243,6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99 243,6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99 243,6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406 829,1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406 829,1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406 829,1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благоустройство парков и озелененных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12 223,7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12 223,7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12 223,7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12 223,7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1 318 387,8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1 058 978,5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1 058 978,5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1 058 978,5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173 340,5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173 340,5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173 340,5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86 068,8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86 068,8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86 068,8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133 799 899,8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133 799 899,8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71 587 002,9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62 212 896,9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792 189,9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178 793,5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421 277,5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421 277,5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421 277,5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421 277,5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192 118,9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182 540,1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9 021,0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9 021,0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173 519,1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173 519,1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869 758,3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869 758,3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863 353,7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863 353,7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13 951 111,1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13 951 111,1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13 951 111,1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массовых и общественных мероприятий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8 059 732,8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8 059 732,8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8 059 732,8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368 637,2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368 637,2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368 637,2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Производственно-техническое обеспечение баз городских организаций Комплекса городского хозяйства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2 311 200,0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1 994 300,0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1 994 300,0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316 900,0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316 900,0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2 980 242,0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914 763,7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914 763,7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2 065 478,3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2 065 478,3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504 943 616,8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495 294 234,9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83 649 136,1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отдельных полномочий в области лекарственного обеспечения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1 653 438,4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1 653 438,4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1 653 438,4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w:t>
            </w:r>
            <w:r w:rsidRPr="003610A1">
              <w:rPr>
                <w:rFonts w:eastAsia="Times New Roman"/>
              </w:rPr>
              <w:lastRenderedPageBreak/>
              <w:t>началом, мукополисахаридозом I, II и VI типов, апластической анемией неуточненной, наследственным дефицитом факторов II (фибриногена), VII (лабильного), Х (Стюарта-Прауэра), а также после трансплантации органов и (или) тканей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53 164,6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53 164,6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53 164,6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6 739 012,7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6 739 012,7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6 739 012,7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здорового образа жизни у населения, включая сокращение потребления алкоголя и табака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в сфере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74 447 652,6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48 751 794,3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26 309,9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26 309,9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45 494 364,9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45 494 364,9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2 108 410,4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2 108 410,4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1 122 709,1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1 122 709,1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14 272 793,6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14 272 793,6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13 659 854,9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612 938,7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1 874 805,9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893 268,9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893 268,9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981 537,0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981 537,0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2 678 942,1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2 678 942,1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2 678 942,1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226 647,7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226 647,7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226 647,7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6 638 219,9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6 638 219,9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6 638 219,9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676 674,2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676 674,2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676 674,2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283 682 741,8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работ и оказание услуг по научному обеспечению оказания медицинской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2 772 237,6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2 772 237,6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2 772 237,6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2 623 795,0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148 442,6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72 275 031,6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17 827 554,4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2 575 089,0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2 575 089,0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1 406 367,0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1 406 367,0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13 843 980,0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11 758 465,3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2 085 514,7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27 534 347,3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121 475,9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121 475,9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27 412 871,4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200 622,0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27 212 249,4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20 043 066,8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473 493,2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473 493,2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19 569 573,6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19 569 573,6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1 577 857,4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363 964,4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363 964,4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1 213 893,0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1 213 893,0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в сфере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5 292 205,6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733 227,9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733 227,9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371 355,3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371 355,3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4 187 622,4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2 318 415,8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1 869 206,6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Страховой взнос на обязательное медицинское страхование неработающего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169 075 678,4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169 075 678,4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169 075 678,4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19 477 247,0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19 477 247,0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19 477 247,0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Оплата медицинской помощи, оказанной гражданам, не идентифицированным и не застрахованным по обязательному </w:t>
            </w:r>
            <w:r w:rsidRPr="003610A1">
              <w:rPr>
                <w:rFonts w:eastAsia="Times New Roman"/>
              </w:rPr>
              <w:lastRenderedPageBreak/>
              <w:t>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6 426 382,1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6 426 382,1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6 426 382,1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медицинским организациям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2 073 836,7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2 073 836,7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2 072 937,1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3 445 899,1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3 413 199,8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3 295 814,0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117 385,8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418 372,9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413 015,9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413 015,9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2 823 200,0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2 823 200,0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2 823 200,0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медицинского оборудования в рамках межрегионального сотрудничества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обществу с ограниченной ответственностью «</w:t>
            </w:r>
            <w:proofErr w:type="spellStart"/>
            <w:r w:rsidRPr="003610A1">
              <w:rPr>
                <w:rFonts w:eastAsia="Times New Roman"/>
              </w:rPr>
              <w:t>Эвоген</w:t>
            </w:r>
            <w:proofErr w:type="spellEnd"/>
            <w:r w:rsidRPr="003610A1">
              <w:rPr>
                <w:rFonts w:eastAsia="Times New Roman"/>
              </w:rPr>
              <w:t>»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клинических и эпидемиологических исследований, разработка новых медицинских препаратов в целях профилактики и лечения новой коронавирусной инфекции COVID-19</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2 808 597,6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2 808 597,6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2 808 597,6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в рамках эксперимента по автоматизированной интерпретации данных рентгенологических исследований на основе искусственного интеллекта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167 185,0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167 185,0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167 185,0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Приобретение государственными учреждениями оборудования и других основных средств в целях реализации регионального проекта </w:t>
            </w:r>
            <w:r w:rsidRPr="003610A1">
              <w:rPr>
                <w:rFonts w:eastAsia="Times New Roman"/>
              </w:rPr>
              <w:lastRenderedPageBreak/>
              <w:t>«Формирование системы мотивации граждан к здоровому образу жизни, включая здоровое питание и отказ от вредных привычек»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92 812,2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92 812,2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92 812,2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в сфере здравоохранения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111 510 071,1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9 839 169,6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9 839 169,6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9 839 169,6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медицинской деятельности, связанной с донорством органов человека в целях трансплантации (пересадки)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протезно-ортопедической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1 041 198,4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1 041 198,4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1 041 198,4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57 923 652,5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13 259 219,4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13 259 219,4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13 259 219,4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33 537 508,8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1 526 310,1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1 526 310,1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32 011 198,7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32 011 182,7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10 878 923,7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10 204 027,0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10 204 027,0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674 896,7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674 896,7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99 885,0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99 885,0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99 885,0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системы оказания медицинской помощи больным туберкулезом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9 862 684,3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9 774 649,1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9 774 649,1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9 774 649,1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88 035,2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86 725,1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86 725,1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13 767 303,9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1 884 800,0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1 884 800,0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11 882 503,9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11 882 503,9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оказания скорой, в том числе скорой специализированной, медицинской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6 061 180,9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5 786 341,1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5 786 341,1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5 786 341,1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274 839,8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273 795,2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273 795,2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системы оказания паллиативной помощи взрослым жителям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5 688 263,4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5 601 880,3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5 601 880,3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5 601 880,3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84 229,2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84 229,2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службы крови и ее компонентов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5 917 587,7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5 653 938,9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1 044 403,5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1 044 403,5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4 609 535,4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4 609 535,4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263 648,9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263 648,9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263 648,9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службы трансплантации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514 540,4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514 540,4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514 540,4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514 540,4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здоровья матери и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8 398 155,7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программ неонатального, аудиологического и пренатального скрининга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1 056 822,8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медицинских услуг неонатального скрининга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485 026,5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484 476,5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484 476,5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медицинских услуг пренатального скрининга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571 796,3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571 796,3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571 796,3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5 861 709,7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4 815 092,3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179 461,8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179 461,8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4 635 630,5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4 635 630,5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946 618,4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869 495,4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869 495,4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77 123,0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77 123,0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773 051,5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773 051,5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773 051,5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773 051,5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системы оказания паллиативной помощи детям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285 711,6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285 711,6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285 711,6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285 711,6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109 860,0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обществу с ограниченной ответственностью «</w:t>
            </w:r>
            <w:proofErr w:type="spellStart"/>
            <w:r w:rsidRPr="003610A1">
              <w:rPr>
                <w:rFonts w:eastAsia="Times New Roman"/>
              </w:rPr>
              <w:t>Эвоген</w:t>
            </w:r>
            <w:proofErr w:type="spellEnd"/>
            <w:r w:rsidRPr="003610A1">
              <w:rPr>
                <w:rFonts w:eastAsia="Times New Roman"/>
              </w:rPr>
              <w:t>»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медицинской реабилитации и санаторно-курортного лечения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2 414 996,5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медицинской реабилитации и санаторно-курортного лечения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2 414 996,5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2 414 510,1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61 119,7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61 119,7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2 353 390,4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2 336 466,5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16 923,9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Кадровое обеспечение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5 639 133,7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целевой последипломной подготовки специалистов с высшим медицинским образованием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44 291,7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44 291,7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43 956,4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Стипендии ординаторам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специалистов со средним медицинским образованием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122 460,0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122 460,0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122 460,0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122 460,0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квалификации специалистов со средним и высшим медицинским образованием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434 984,8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94 065,4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94 065,4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66 081,2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66 081,2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27 984,2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27 984,2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престижа медицинских специальностей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122 118,5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122 118,5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122 118,5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122 118,5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48 346,4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48 346,4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48 346,4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sidRPr="003610A1">
              <w:rPr>
                <w:rFonts w:eastAsia="Times New Roman"/>
              </w:rPr>
              <w:t>Сеченовский</w:t>
            </w:r>
            <w:proofErr w:type="spellEnd"/>
            <w:r w:rsidRPr="003610A1">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работников медицинских организаций государственной системы здравоохранения города Москвы форменной одеждой и обувью нового стиля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3 323 479,0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3 323 479,0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3 323 479,0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sidRPr="003610A1">
              <w:rPr>
                <w:rFonts w:eastAsia="Times New Roman"/>
              </w:rPr>
              <w:t>Сеченовский</w:t>
            </w:r>
            <w:proofErr w:type="spellEnd"/>
            <w:r w:rsidRPr="003610A1">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форменной одеждой учащихся государственных образовательных организаций города Москвы, участвующих в проектах предпрофессионального медицинского образования, реализуемых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Материальное стимулирование граждан, заключивших договоры о целевом обучении по программам специалитета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1 348 963,6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1 348 963,6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1 348 213,6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81 663,6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8 366 802,7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4 483 415,3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семей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4 419 313,3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1 917 699,9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1 917 699,9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1 917 699,9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1 562 150,1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1 562 150,1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w:t>
            </w:r>
            <w:r w:rsidRPr="003610A1">
              <w:rPr>
                <w:rFonts w:eastAsia="Times New Roman"/>
              </w:rPr>
              <w:lastRenderedPageBreak/>
              <w:t>города Москвы», меры социальной поддержки которых относятся к ведению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1 429 976,0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108 914,7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108 914,7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1 321 061,3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48 459,6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1 272 601,7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слухопротезирование по медицинским показаниям инвалидов и других льготных категорий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85 473,2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85 473,2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85 473,2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46 700,9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6 155,7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2 321 237,3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623 209,9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623 209,9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15 276,7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15 276,7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607 933,2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595 871,4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Медико-социальная и социокультурная реабилитация, спорт и туризм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1 602 048,4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1 542 048,4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1 420 720,1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1 420 720,1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121 328,3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121 328,3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Автокомбинат санитарного транспорта «</w:t>
            </w:r>
            <w:proofErr w:type="spellStart"/>
            <w:r w:rsidRPr="003610A1">
              <w:rPr>
                <w:rFonts w:eastAsia="Times New Roman"/>
              </w:rPr>
              <w:t>Мосавтосантранс</w:t>
            </w:r>
            <w:proofErr w:type="spellEnd"/>
            <w:r w:rsidRPr="003610A1">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72 100,8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72 100,8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72 100,8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72 100,8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68 660,7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60 455,0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1 080 026,3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1 080 026,3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49 793,1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49 793,1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49 793,1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1 030 233,2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1 030 233,2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946 333,2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946 333,2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81 816,2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81 816,2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12 934,1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12 934,1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культуры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121 652 621,4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16 894 593,1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164 593,2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w:t>
            </w:r>
            <w:r w:rsidRPr="003610A1">
              <w:rPr>
                <w:rFonts w:eastAsia="Times New Roman"/>
              </w:rPr>
              <w:lastRenderedPageBreak/>
              <w:t>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2 681 367,4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2 399 830,8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2 399 830,8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2 399 830,8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2 399 830,8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247 006,9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85 953,4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79 171,2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79 171,2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126 537,1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126 112,2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126 112,2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Дополнительное образование и профессиональное обучение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14 048 632,5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1 034 679,4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1 034 679,4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1 034 679,4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1 034 679,4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1 003 819,0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92 030,0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80 482,1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80 482,1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657 228,9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643 335,4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643 335,4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56 138,7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44 801,2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44 801,2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198 421,5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184 758,5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184 758,5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13 663,0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13 663,0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муниципальным организациям дополнительного образования на осуществление уставной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105 578,9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105 578,9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105 578,9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11 502 624,8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11 502 624,8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11 502 624,8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389 880,3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3 269 890,6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3 208 558,6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Пособия и другие социальные выплаты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детям-сиротам и детям, оставшимся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89 115,5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Компенсационные выплаты учащимся и студентам государственных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отдыха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3 116 620,2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отдыха и оздоровления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2 790 421,3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2 790 421,3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2 790 421,3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и проведение детских оздоровительных мероприятий Московской Федерацией профсоюзов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117 828,7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117 828,7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117 828,7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Выплата компенсации за самостоятельно приобретенную родителями или законными представителями, а также лицом из числа детей-сирот и детей, </w:t>
            </w:r>
            <w:r w:rsidRPr="003610A1">
              <w:rPr>
                <w:rFonts w:eastAsia="Times New Roman"/>
              </w:rPr>
              <w:lastRenderedPageBreak/>
              <w:t>оставшихся без попечения родителей, путевку для отдыха и оздоровления в связи с самостоятельной организацией отдыха и оздоровления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208 370,2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208 370,2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208 370,2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100 692 646,3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Музеи и выставочные залы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10 249 510,3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9 695 269,7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9 695 269,7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9 695 269,7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8 367 004,2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1 328 265,5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выставок, вернисажей, проведение конференций в рамках общественно значимых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17 444,6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17 444,6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17 444,6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263 976,3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233 428,4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171 683,2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171 683,2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61 745,2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61 745,2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оборудования для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88 051,1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88 051,1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72 015,1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72 015,1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55 850,9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55 850,9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sidRPr="003610A1">
              <w:rPr>
                <w:rFonts w:eastAsia="Times New Roman"/>
              </w:rPr>
              <w:lastRenderedPageBreak/>
              <w:t>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121 717,6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121 717,6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121 717,6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Театры, концертные организации и учреждения кинофикации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47 908 085,1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5 541 271,3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5 541 271,3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5 541 271,3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5 458 174,8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83 096,5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проекта «Открытая сцена»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Гастрольная деятельность театров и концертных организаций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28 908 305,7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28 658 305,7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51 205,4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28 607 100,3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223 116,3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137 419,8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64 533,6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64 533,6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85 696,6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84 759,4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84 759,4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оборудования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1 300 430,3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1 300 430,3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1 261 119,0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1 261 119,0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101 147,0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101 147,0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73 766,8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27 380,2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реализации творческих проектов в сфере культуры и 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Создание новых творческих проектов театрами и концертными организациями, подведомственными Департаменту культуры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117 997,3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117 997,3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117 997,3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на осуществление мероприятий по развитию и поддержке театрального 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11 530 611,4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11 530 611,4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11 530 611,4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102 632,5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102 632,5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102 632,5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Библиотеки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8 173 793,8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6 501 111,1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770 783,8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536 223,2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534 023,2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534 023,2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193 859,7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132 461,7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132 461,7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40 700,9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40 700,9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40 700,9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оборудования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318 851,5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318 851,5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263 592,8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263 592,8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55 258,7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55 258,7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5 596 409,8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5 044 011,7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5 044 011,7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695 979,8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695 979,8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157 517,6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157 517,6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4 186 536,1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3 751 776,7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434 759,4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структуры сети, специализация клубов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126 469,4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91 469,4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91 469,4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353 503,5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328 846,2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328 136,6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328 136,6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24 657,3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оборудования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48 184,0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48 184,0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межрегиональных и международных культурных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13 893 600,1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материально-технического оснащения и модернизации городской инфраструктуры, ее использование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6 115 327,6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материально-технического оснащения городской инфраструктуры и ее использование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2 395 119,4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1 864 228,6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93 636,2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940 164,1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830 428,3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502 390,8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502 390,8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киноискусства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3 355 659,3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2 337 209,3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2 337 209,3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муниципальным учреждениям культуры на осуществление уставной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138 316,8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55 671,8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170 560,3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170 560,3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165 943,7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креативных индустрий в сфере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7 622 752,6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4 878 300,6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4 878 300,6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2 744 452,0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2 744 452,0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кадрового потенциала и научно-методическое обеспечение в сфере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2 191 543,5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Научно-исследовательские, методические мероприятия, повышение квалификации и переподготовка кадров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65 122,2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65 122,2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62 714,9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62 714,9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2 090 355,9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2 090 334,7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1 316 807,9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773 526,8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12 666 710,3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9 841 485,2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9 841 485,2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166 181,9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166 181,9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35 887,7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35 887,7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9 639 415,6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3 267 670,6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6 371 745,0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парков культуры и отдыха, музеев, музеев-усадеб и музеев-заповедников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346 561,6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346 561,6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52 015,8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294 545,8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государственными учреждениями (включая проектирование)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190 632,2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100 855,1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100 855,1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18 124,3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82 730,8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Расширение спектра культурно-массовых, спортивно-оздоровительных, эколого-просветительских и иных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1 011 178,4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468 032,9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468 032,9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16 400,2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161 202,7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290 430,0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446 101,0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446 101,0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446 101,0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97 044,5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97 044,5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97 044,5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развитию парков культуры и отдыха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обеспечению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51 373,9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51 373,9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51 373,9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47 383,3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228 207,2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228 207,2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228 207,2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47 413,6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723 571,7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723 571,7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715 634,0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715 634,0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662 126,5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662 126,5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23 269,3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23 269,3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23 269,3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13 995,3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9 274,0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5 100,2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5 100,2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городского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164 083 183,2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«Железнодорожный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профессиональных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22 613 891,6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10 070 572,0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решению проблем граждан, участвующих в долевом строительстве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4 480 571,9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4 480 179,5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4 475 169,1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Выполнение государственных обязательств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3 539 851,5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3 398 309,8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освобождением гражданами жилых помещений в связи с их изъятием для государственных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3 327 921,9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3 327 921,9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3 327 921,9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поддержки в форме предоставления отдельным категориям граждан социальных выплат на приобретение жилых помещений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129 563,3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129 563,3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129 563,3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5 662 834,6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капитальному ремонту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5 662 834,6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Взносы на капитальный ремонт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5 662 834,6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5 662 834,6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5 662 834,6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3 340 633,5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288 241,9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288 241,9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288 241,9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288 241,9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38 299,8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37 987,5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37 987,5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выплатой компенсации за ремонт жилого помещения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7 562,8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7 562,8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ремонт государственной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662 527,9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662 527,9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662 527,9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662 527,9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329 592,3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теплоснабжения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18 592,3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обеспечением функционирования объектов теплоснабжения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18 592,3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18 592,3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18 592,3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газоснабжения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газового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41 492 432,1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межрегиональных и международных культурных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473 562,0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материально-технического оснащения и модернизации городской инфраструктуры, ее использование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473 562,0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объектов киноиндустрии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473 562,0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473 562,0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473 562,0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25 025 583,0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реконструкция и реставрация объектов с приспособлением для современного использования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15 993 287,1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15 993 287,1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15 993 287,1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15 993 287,1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1 397 300,8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1 397 300,8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1 042 053,0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1 042 053,0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1 042 053,0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1 042 053,0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содействию в обеспечении развития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355 247,8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обеспечению развития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355 247,8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355 247,8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355 247,8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58 469,8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особо охраняемых природных территорий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2 069 763,7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47 564 637,5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1 199 729,4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645 566,4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645 566,4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41 998,6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41 998,6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603 567,8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603 567,8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эффективной системы корпоративных компетенций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554 163,0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554 163,0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554 163,0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14 361 168,1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8 699 999,7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особой экономической зоны технико-внедренческого типа, созданной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по развитию территорий промышленных зон и инфраструктуры технопарков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5 599 999,7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5 599 999,7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5 599 999,7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и развитие производственных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5 661 168,4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Комплексное развитие территорий промышленных и производственных зон, нежилой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5 201 992,5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4 082 696,1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4 082 696,1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1 119 296,4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457 756,7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457 756,7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457 756,7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32 003 740,0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Вовлечение в хозяйственный оборот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1 367 624,6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297 452,0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297 452,0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1 070 172,7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19 507,2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1 050 665,5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3 186 500,2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2 993 035,4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2 582 535,9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2 582 535,9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410 499,5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69 161,1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341 338,4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объектов нежилого фонда, находящегося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193 464,8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193 464,8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193 464,8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объектов недвижимого имущества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10 182 224,9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10 182 224,9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5 499 464,8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4 682 760,1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в управлении хозяйствующими субъектами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13 508 750,1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12 371 778,1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12 370 600,0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3 758 640,2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3 738 520,6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1 192 611,5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1 192 611,5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105 872,0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105 872,0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2 439 620,6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2 439 620,6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20 119,6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реорганизация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объектов общегражданского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 иным юридическим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6 374 185,0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6 374 185,0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6 370 449,6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6 370 449,6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5 470 565,2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5 470 565,2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325 362,9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325 362,9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574 461,7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569 690,6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2 484 158,1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2 484 158,1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2 484 158,1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101 716,8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170 187,3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170 187,3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170 187,3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значимых городских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809 104,0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809 104,0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809 104,0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1 401 595,7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1 055 056,5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1 055 056,5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346 539,2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346 533,2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образования и науки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411 792 972,2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407 198 466,1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309 291 860,7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3 184 196,3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40 354,4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40 354,4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3 143 841,9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3 093 629,9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266 538 285,9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265 519 685,9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3 778 725,3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3 778 725,3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789 405,6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789 405,6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260 951 249,4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257 387 088,1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3 564 161,3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6 877 526,7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3 174 882,2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300 099,5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300 099,5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2 874 782,7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219 045,8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2 655 736,9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1 365 531,8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1 365 336,4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1 253 464,3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271 616,2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267 506,6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267 506,6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2 065 496,5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2 056 796,5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2 001 463,3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2 027 082,5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Питание детей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355 993,7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203 854,5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203 854,5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152 139,2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152 139,2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лиц, проживающих в сельской местности и работающих в образовательных организациях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1 660 779,8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1 660 779,8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1 660 779,8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831 732,6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771 966,4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771 966,4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771 966,4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10 215 230,4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10 215 230,4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10 215 230,4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10 215 230,4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11 370 207,9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182 776,6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182 776,6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11 187 431,3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10 476 031,6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711 399,7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8 247 598,4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8 247 598,4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8 247 598,4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29 974 498,0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244 001,2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244 001,2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216 298,6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27 702,6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17 871 233,7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17 620 095,4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17 620 095,4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11 744 577,9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5 875 517,5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w:t>
            </w:r>
            <w:r w:rsidRPr="003610A1">
              <w:rPr>
                <w:rFonts w:eastAsia="Times New Roman"/>
              </w:rPr>
              <w:lastRenderedPageBreak/>
              <w:t>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7 633 305,0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3 986 065,0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474 979,7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474 979,7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3 511 085,3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1 750 825,7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1 760 259,6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2 232 011,7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2 230 991,7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1 619 738,2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611 253,5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1 415 228,3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1 415 228,3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1 255 796,6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159 431,7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1 142 039,2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1 142 039,2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735 900,0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732 624,0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406 139,2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259 675,2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146 464,0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550 978,6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550 978,6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550 978,6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411 005,4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139 973,2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2 532 940,3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1 032 940,3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1 032 940,3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628 624,6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395 466,5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8 849,2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w:t>
            </w:r>
            <w:r w:rsidRPr="003610A1">
              <w:rPr>
                <w:rFonts w:eastAsia="Times New Roman"/>
              </w:rPr>
              <w:lastRenderedPageBreak/>
              <w:t>профессионального образования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Дополнительное образование и профессиональное обучение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19 594 549,0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19 296 347,2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9 543 691,0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9 543 691,0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8 773 591,9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770 099,1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630 442,0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630 442,0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630 442,0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9 122 214,2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9 122 214,2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9 122 214,2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и учебно-производственного процесса, включая капитальный и текущий </w:t>
            </w:r>
            <w:r w:rsidRPr="003610A1">
              <w:rPr>
                <w:rFonts w:eastAsia="Times New Roman"/>
              </w:rPr>
              <w:lastRenderedPageBreak/>
              <w:t>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252 505,2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249 891,1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249 891,1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242 934,5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45 696,6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45 696,6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42 525,3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48 337 558,4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11 973 477,7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10 251 945,7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10 251 945,7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4 377 407,7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5 874 538,0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358 511,6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358 511,6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358 511,6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724 889,0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724 889,0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724 889,0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621 191,4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621 191,4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621 191,4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Укрепление и развитие кадрового потенциала в системе образования, стимулирование высокого качества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276 434,1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264 434,1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248 833,2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4 369 877,7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4 148 379,2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4 148 379,2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216 991,1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216 991,1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1 078 121,9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455 387,2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163 741,7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163 741,7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291 645,5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291 645,5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299 729,0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286 529,6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47 510,9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239 018,7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145 570,1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65 779,6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65 779,6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79 790,5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79 790,5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безопасности в государственных учреждениях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177 435,6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177 435,6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72 109,5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межрегиональным сотрудничеством московской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224 624,0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224 624,0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224 624,0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Правительства Москвы и Мэра Москвы в сфере образования, премии в области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6 442 829,5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2 107 829,5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2 107 829,5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4 073 536,2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166 463,8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федеральному бюджету в целях предоставления гранта в сфере образования федеральному казенному общеобразовательному учреждению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 на территории городского округа Троицк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781 639,6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464 886,0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464 886,0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464 886,0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w:t>
            </w:r>
            <w:r w:rsidRPr="003610A1">
              <w:rPr>
                <w:rFonts w:eastAsia="Times New Roman"/>
              </w:rPr>
              <w:lastRenderedPageBreak/>
              <w:t>муниципальные образовательные организации, реализующие образовательную программу дошкольного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бюджету городского округа Троицк на софинансирование расходных обязательств в сфере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307 617,7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307 617,7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307 617,7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дезинфекции, дезинсекции и дератизации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854 196,9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854 196,9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854 196,9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13 203 169,6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13 101 700,6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12 693 619,5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408 081,1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101 469,0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101 469,0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99 174,4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99 174,4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99 174,4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76 051,3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76 051,3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76 051,3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проектов, направленных на развитие научной деятельности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290 406,4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290 406,4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290 406,4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1 129 652,4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1 129 652,4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1 129 652,4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705 836,6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705 436,3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690 321,3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15 115,0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поддержке научных, научно-технических программ и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321 892,2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321 892,2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321 892,2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образования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патриотическое воспитание обучающихся на территории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32 821,4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организацией просветительского мероприятия культурно-патриотической направленности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дезинфекции, дезинсекции и дератизации объектов образовательных организаций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2 795 354,5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2 795 354,5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Пособия и другие социальные выплаты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366 638,4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детям-сиротам и детям, оставшимся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366 638,4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366 638,4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366 638,4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2 428 716,1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59 813,9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59 813,9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59 813,9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2 096 414,4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2 096 414,4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1 861 363,6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235 050,8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58 562,5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58 562,5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58 562,5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Компенсационные выплаты учащимся и студентам государственных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213 925,3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7 870,8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7 870,8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206 054,5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189 949,4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16 105,1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города Москвы как международного финансового центра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15 981,0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премий молодым ученым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993 669,8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993 669,8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975 459,7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975 459,7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896 850,8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896 850,8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637 186,2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637 186,2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39 691,6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35 120,6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35 120,6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597 494,6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Московской области в целях материально-технического обеспечения общеобразовательных организаций для использования государственной информационной системы в сфере общего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19 311,0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19 311,0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19 311,0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повышение качества и совершенствование образовательного процесса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78 183,6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78 183,6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075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78 183,6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труда и социальной защиты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514 778 434,1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648 943,4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38 819,5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Меры социальной поддержки лиц, проживающих в сельской местности и работающих в образовательных организациях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608 170,9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607 467,5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607 467,5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607 467,5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607 467,5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499 668 170,1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69 398 684,3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Пособия и другие социальные выплаты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66 541 447,2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при рождении (усыновлении)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306 951,9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306 951,9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306 951,9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в период ухода за ребенком в возрасте до полутора лет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8 386 573,1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8 386 573,1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8 386 573,1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семьям с детьми-инвалидами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3 438 302,8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3 438 302,8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3 438 302,8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одиноким матерям (отцам)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57 027,5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57 027,5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57 027,5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 военнослужащих и пострадавших в результате террористических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детям-сиротам и детям, оставшимся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1 571 247,4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1 571 217,4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1 045 314,9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525 902,5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иным категориям семей с детьми и студентам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62 660,4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62 660,4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62 660,4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442 353,6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442 353,6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442 353,6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17 464 029,6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17 464 029,6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17 464 029,6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20 346 653,7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20 346 653,7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20 346 653,7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6 000 053,1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6 000 053,1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6 000 053,1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602 139,9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602 139,9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602 139,9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5 922 576,2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5 922 576,2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4 318 477,4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1 604 098,8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Выплаты иным категориям семей с детьми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481 456,4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481 456,4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481 456,4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2 361 186,4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75 314,7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75 314,7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75 314,7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семей с новорожденными детьми подарочными комплектами детских принадлежностей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5 494,4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2 252 437,2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1 969 980,0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1 969 980,0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282 457,2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282 457,2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отдыха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Укрепление института семьи, повышение престижа семьи в обществе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Профилактика социального сиротства и поддержка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325 865,6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91 482,0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161 484,2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161 484,2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Денежная премия города Москвы «Крылья аиста» в номинации «Лучшая семья года»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образовательных программ в целях профилактики профессионального выгорания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326 759 035,2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1 320 170,5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1 320 170,5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1 320 170,5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422 156,4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421 990,1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421 990,1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13 336 940,5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192 921,1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192 921,1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894 088,0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894 088,0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4 196 054,5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2 657 221,5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1 538 833,0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8 051 130,3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8 051 130,3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 за счет средств резервного фонда Правительства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3 734 881,2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55 211,5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55 211,5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218 517,3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218 517,3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1 102 633,4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662 804,2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439 829,2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2 358 519,0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2 358 519,0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Пособия и другие социальные выплаты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183 272 308,5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Региональная социальная доплата к пенсии неработающим пенсионерам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159 800 783,6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159 800 783,6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159 800 783,6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Ежемесячная городская денежная выплата региональным льготным категориям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13 114 060,6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13 114 060,6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13 114 060,6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358 429,2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358 429,2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358 429,2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1 975 002,8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1 975 002,8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1 975 002,8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9 275,8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9 275,8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9 275,8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Ежемесячные социальные выплаты отдельным категориям граждан, имеющим особые заслуги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1 795 036,4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1 795 036,4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1 795 036,4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получателям по доставке и выплате социальных выплат АО «Почта России»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267 017,7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267 017,7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267 017,7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Доплаты к пенсиям государственным гражданским служащим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1 799 216,4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1 799 216,4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1 799 216,4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Единовременная материальная помощь отдельным категориям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1 590 847,4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1 590 847,4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1 590 847,4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на погребение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804 457,3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804 457,3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804 457,3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997 414,6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997 414,6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997 414,6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756 646,2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756 646,2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756 646,2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53 817 760,4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27 551 222,3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1 025 466,8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1 025 466,8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14 265 424,9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6 810 366,1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7 455 058,8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12 260 330,6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12 260 330,6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оплату жилого помещения и коммунальных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18 746 635,2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18 746 635,2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18 746 635,2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112 999,8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112 999,8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112 999,8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6 923 532,8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6 923 532,8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6 923 532,8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Услуги по погребению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481 282,5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481 282,5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481 282,5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гражданам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67 572 445,0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адресной социальной помощи гражданам, находящимся в трудной жизненной ситуации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67 558 209,2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67 558 209,2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67 558 209,2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адресной социальной помощи ветеранам Великой Отечественной войны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поддержки в форме предоставления единовременных выплат на обзаведение имуществом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услуги гражданам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досуга и проведение общественно значимых мероприятий для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3 180 057,6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проекта «Московское долголетие»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2 332 492,4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1 339 146,8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780 191,3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85 766,2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473 189,3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993 345,6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993 345,6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847 565,2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392 065,2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254 565,2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455 500,0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455 500,0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8 895 930,2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1 915 878,8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1 915 878,8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1 915 878,8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социальных выплат инвалидам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2 647,5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Ежемесячная компенсационная выплата отдельным категориям граждан, имеющим ограничения жизнедеятельности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Медико-социальная и социокультурная реабилитация, спорт и туризм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6 768 331,6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5 221 778,8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5 221 778,8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5 221 778,8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868 065,5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868 065,5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868 065,5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73 710,0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73 710,0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73 710,0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инвалидам, включая детей-инвалидов, услуг по социальной реабилитации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104 619,7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104 619,7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104 619,7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329 300,0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329 300,0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329 300,0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поддержка инвалидов на рынке труда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Информационная работа и развитие специальных систем коммуникаций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развитию социальных систем коммуникаций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124 943,6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110 142,2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110 142,2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14 801,4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14 801,4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Приспособление жилых помещений и общего имущества многоквартирных домов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53 380,5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53 380,5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53 380,5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Модернизация и развитие системы социальной защиты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92 784 262,9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партнерство</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7 898 366,3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1 523 667,7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1 523 667,7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1 523 667,7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331 199,0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331 199,0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331 199,0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Субсидия Московской общественной организации ветеранов Великой Отечественной войны, ветеранов боевых действий, военной службы и </w:t>
            </w:r>
            <w:r w:rsidRPr="003610A1">
              <w:rPr>
                <w:rFonts w:eastAsia="Times New Roman"/>
              </w:rPr>
              <w:lastRenderedPageBreak/>
              <w:t>ветеранов труда на организацию работы с ветеранами Великой Отечественной войны и их семьями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по организации и реализации комплекса мероприятий для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101 990,0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101 990,0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деятельности по созданию условий для эффективного коммуникативного взаимодействия в обществе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62 066,5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62 066,5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62 066,5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5 137 093,8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5 137 093,8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5 137 093,8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социально ориентированным некоммерческим организациям, реализующим проекты в социальной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459 065,3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459 065,3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459 065,3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мероприятий по оказанию поддержки гражданам из социально незащищённых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Организационно-методическое, информационное и кадровое обеспечение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275 245,4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сопровождению и реализации мер социальной поддержки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269 605,3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269 484,5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269 484,5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82 317 526,2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25 298,1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25 298,1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учреждений, не оказывающих государственные услуги и не выполняющих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Надбавки учителям, использующим электронные образовательные ресурсы «Московской электронной школы»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54 803,9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54 803,9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54 803,9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Ежемесячное городское вознаграждение педагогических работников государственных образовательных организаций города Москвы, </w:t>
            </w:r>
            <w:r w:rsidRPr="003610A1">
              <w:rPr>
                <w:rFonts w:eastAsia="Times New Roman"/>
              </w:rPr>
              <w:lastRenderedPageBreak/>
              <w:t>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27 498,2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27 498,2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27 498,2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39 544,7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39 544,7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39 544,7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73 371 735,6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9 052 243,5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9 052 243,5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7 653 409,2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7 653 409,2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56 654 958,9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55 909 305,6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745 653,3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10 580,5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1 894 358,1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1 607 671,3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1 607 671,3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286 686,8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286 686,8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5 965 669,6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5 508 812,7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5 508 812,7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456 856,9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456 856,9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801 755,0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702 313,7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702 313,7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99 441,3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99 441,3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 обучающимся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расходы в области социальной политики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2 293 125,0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поставщикам социальных услуг на предоставление гражданам социальных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346 473,4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92 932,7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92 932,7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253 540,7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253 540,7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941 081,5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915 007,9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909 172,9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943 344,3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32 822,1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32 822,1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910 522,2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910 522,2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рынка труда и содействие занятости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1 830 257,4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переданного полномочия Российской Федерации по осуществлению социальных выплат безработным гражданам и иным категориям граждан в соответствии с законодательством о занятости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1 290 120,9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1 176 301,3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1 176 301,3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113 492,3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Информирование населения о рынке труда, услугах и мероприятиях службы занятости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20 676,6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Информирование населения о рынке труда, услугах и мероприятиях службы занятости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20 676,6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20 676,6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20 676,6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работодателей к разработке и реализации политики эффективной занятости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429 259,9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активной политики занятости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безработных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225 477,2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225 120,9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225 120,9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Выплата стипендии несовершеннолетним гражданам в возрасте от 14 до 18 лет, прошедшим стажировку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51 033,4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51 033,4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51 033,4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7 100,4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1 925,8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в городе Москве проекта «Социальный контракт»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мероприятий в сфере труда и занятости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139 192,4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139 192,4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139 192,4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482 945,9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482 945,9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482 945,9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482 945,9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482 945,9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172 097,7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8 895 086,9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8 895 086,9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83 255,3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83 255,3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83 255,3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8 811 831,6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8 811 831,6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8 811 831,6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4 651 941,0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4 651 941,0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4 646 337,9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4 646 337,9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3 979 619,8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3 979 619,8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544 301,9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544 301,9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120 867,7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86 697,7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34 170,0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259 249,1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173 350,5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31 877,2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2 484,0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134 676,1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Непрограммные направления деятельности органов государственной власти, осуществляемые за счет средств иных межбюджетных </w:t>
            </w:r>
            <w:r w:rsidRPr="003610A1">
              <w:rPr>
                <w:rFonts w:eastAsia="Times New Roman"/>
              </w:rPr>
              <w:lastRenderedPageBreak/>
              <w:t>трансфертов, поступающих из бюджетов внутригородских муниципальных образований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85 898,6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Л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85 898,6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Доплаты к пенсиям муниципальным служащим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85 898,6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85 898,6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85 898,6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Главное архивное управление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3 959 264,3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188 738,4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188 738,4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188 738,4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188 738,4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154 968,3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154 968,3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32 746,1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32 746,1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3 755 022,2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1 968 587,0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1 968 587,0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1 657 704,6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117 076,9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117 076,9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452 270,0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452 270,0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1 088 129,1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1 088 129,1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303 845,9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303 788,3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303 788,3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1 786 435,2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1 786 435,2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1 782 974,9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1 782 974,9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1 782 974,9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инвестиционной и промышленной политики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132 008 043,7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131 577 020,2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389 037,0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эффективной системы корпоративных компетенций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389 037,0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389 037,0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389 037,0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131 187 553,2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91 750 772,0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особой экономической зоны технико-внедренческого типа, созданной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6 009 335,4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6 009 335,4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6 009 335,4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2 333 643,9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2 333 643,9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2 333 643,9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территорий промышленных зон и инфраструктуры технопарков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79 515 789,8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308 289,2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308 289,2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37 529 000,0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37 529 000,0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41 678 500,6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41 655 107,5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3 061 455,5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3 061 455,5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3 061 455,5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829 593,3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829 593,3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829 593,3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w:t>
            </w:r>
            <w:r w:rsidRPr="003610A1">
              <w:rPr>
                <w:rFonts w:eastAsia="Times New Roman"/>
              </w:rPr>
              <w:lastRenderedPageBreak/>
              <w:t>экспорта или оказывающих содействие развитию предпринимательской, экспортной и промышленной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37 695 082,8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522 029,1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522 029,1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522 029,1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12 213 534,7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12 213 534,7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12 213 534,7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144 787,1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144 787,1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144 787,1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6 157 299,5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6 157 299,5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6 157 299,5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мероприятий, направленных на развитие производства высокотехнологичной продукции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17 875 013,2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17 875 013,2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17 875 013,2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промышленного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304 929,1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304 929,1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304 929,1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w:t>
            </w:r>
            <w:r w:rsidRPr="003610A1">
              <w:rPr>
                <w:rFonts w:eastAsia="Times New Roman"/>
              </w:rPr>
              <w:lastRenderedPageBreak/>
              <w:t>в целях реализации регионального проекта «Развитие экспорта продукции АПК в городе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25 483,5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25 483,5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115 504,2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w:t>
            </w:r>
            <w:r w:rsidRPr="003610A1">
              <w:rPr>
                <w:rFonts w:eastAsia="Times New Roman"/>
              </w:rPr>
              <w:lastRenderedPageBreak/>
              <w:t>специализированной инфраструктуры, а также через средства массовой информации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115 504,2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49 904,2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49 904,2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и развитие производственных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1 600 710,7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Комплексное развитие территорий промышленных и производственных зон, нежилой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1 600 710,7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1 600 710,7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1 600 710,7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Вовлечение в хозяйственный оборот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360 285,5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360 285,5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353 748,5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353 748,5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285 106,5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285 106,5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67 751,6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67 751,6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55 440,3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55 440,3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55 440,3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12 867,2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12 867,2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предпринимательства и инновационного развития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83 544 412,0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104 894,4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Дополнительное образование и профессиональное обучение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104 894,4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104 894,4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100 514,9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100 514,9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5 903 374,1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Инновационная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5 903 374,1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деятельности в инновационной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2 885 585,9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470 330,2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470 330,2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470 330,2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2 050 981,6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2 050 981,6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2 050 981,6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295 735,4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295 735,4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295 735,4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3 017 788,2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709 542,2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«Новатор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«Лидеры цифровой трансформации»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осуществление венчурного инвестирования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Предоставление премий победителям и призерам открытого чемпионата Москвы по </w:t>
            </w:r>
            <w:proofErr w:type="spellStart"/>
            <w:r w:rsidRPr="003610A1">
              <w:rPr>
                <w:rFonts w:eastAsia="Times New Roman"/>
              </w:rPr>
              <w:t>кибатлетике</w:t>
            </w:r>
            <w:proofErr w:type="spellEnd"/>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организацию и проведение инновационного форума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79 985,0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79 985,0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79 985,0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1 333 653,6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1 333 653,6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1 333 653,6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финансовой поддержке участников инновационного кластера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59 342,0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59 342,0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59 342,0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15 612 597,5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15 612 597,5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9 880 523,4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2 368 230,4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2 368 230,4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2 368 230,4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2 069 524,9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2 069 524,9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2 069 524,9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социального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169 787,7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169 787,7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169 787,7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креативных индустрий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поддержке субъектов предпринимательства в период нестабильной экономической ситуации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инфраструктуры технопарка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437 291,0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437 291,0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437 291,0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промышленного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w:t>
            </w:r>
            <w:r w:rsidRPr="003610A1">
              <w:rPr>
                <w:rFonts w:eastAsia="Times New Roman"/>
              </w:rPr>
              <w:lastRenderedPageBreak/>
              <w:t>целях реализации регионального проекта «Системные меры развития международной кооперации и экспорта»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1 792 554,0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1 758 941,3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1 758 941,3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1 758 941,3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направленные на развитие ранней подготовки кадров и профессиональной ориентации детей и молодежи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управленческих кадров для организаций народного хозяйства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3 928 993,4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2 565 235,0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самозанятыми гражданами (город федерального значения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109 268,3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109 268,3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109 268,3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512 273,1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512 273,1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9 338,5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9 338,5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9 338,5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502 934,6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502 934,6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442 035,4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442 035,4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60 734,2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60 734,2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61 411 272,8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61 411 272,8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61 411 272,8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14 199,2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14 199,2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значимых для города задач</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61 389 820,8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61 389 820,8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61 389 820,8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165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развития новых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39 795 688,8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16 525 857,0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16 525 857,0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16 489 201,9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16 489 201,9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16 489 201,9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36 655,1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36 655,1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36 655,1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5 506 536,1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5 505 357,8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5 505 357,8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5 503 683,4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5 503 683,4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5 503 683,4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оказания скорой, в том числе скорой специализированной, медицинской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подстанций скорой медицинской помощи (в том числе сетей инженерно-</w:t>
            </w:r>
            <w:r w:rsidRPr="003610A1">
              <w:rPr>
                <w:rFonts w:eastAsia="Times New Roman"/>
              </w:rPr>
              <w:lastRenderedPageBreak/>
              <w:t>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2 096 795,3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2 096 795,3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2 096 795,3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2 089 154,1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2 089 154,1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2 089 154,1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7 641,2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7 641,2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7 641,2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8 588 800,5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759 144,1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по развитию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759 144,1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759 144,1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759 144,1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7 829 656,5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7 768 261,3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7 768 261,3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7 768 261,3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61 395,1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771 052,5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771 052,5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сети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767 501,8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767 501,8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767 501,8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3 550,6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3 550,6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3 550,6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4 649 351,6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1 261 607,4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1 261 607,4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1 259 011,8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1 081 072,7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1 081 072,7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174 556,7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174 556,7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реорганизация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3 387 744,2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объектов общегражданского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1 063 344,7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1 063 344,7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1 063 344,7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2 169 946,5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2 164 177,5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2 164 177,5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общегражданского назначения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функций оператора развития территорий крупных градостроительных проектов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80 699,4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80 699,4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80 699,4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инфраструктурных объектов общегражданского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1 443 907,3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75 969,2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18 027,9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материально-технической базы объектов гражданской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1 348 980,8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1 348 980,8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1 348 980,8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176 314,3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176 314,3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176 314,3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176 314,3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145 360,6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145 360,6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37 074,2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37 074,2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37 074,2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Московской области в целях проведения работ по реконструкции автомобильной дороги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34 268,0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34 268,0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34 268,0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финансов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14 788 919,3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397 978,4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285 450,6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284 953,6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284 953,6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284 953,6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284 953,6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3 600 757,6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3 600 757,6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3 586 673,2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3 586 673,2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3 425 798,8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3 425 798,8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147 028,9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147 028,9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378 596,8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378 596,8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Дотации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25 238,4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22 950,9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22 950,9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22 950,9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10 400 857,5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625 686,5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625 686,5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625 686,5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595 912,3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595 912,3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93 595,7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93 595,7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на основании решений судов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77 195,3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77 195,3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77 195,3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обслуживание государственного долга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9 681 575,3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обслуживание государственного долга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9 681 575,3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обслуживание государственного внутреннего долга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9 680 951,4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Обслуживание государственного (муниципального) долга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9 680 951,4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Обслуживание государственного долга субъекта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9 680 951,4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связанные с обслуживанием государственного долга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записи актов гражданского состояния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1 112 612,4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12 802,1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294 706,6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294 706,6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294 706,6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294 706,6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97 716,4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97 716,4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187 011,1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187 011,1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780 572,9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780 572,9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572 722,7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568 218,3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568 218,3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207 850,2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31 070,6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31 070,6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31 070,6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176 779,6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176 779,6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176 779,6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национальной политики и межрегиональных связей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17 953 975,0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326 091,9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326 091,9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326 091,9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326 091,9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256 609,0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256 609,0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48 516,2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48 516,2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20 966,7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20 966,7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17 627 883,1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260 726,7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260 726,7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256 828,5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256 828,5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256 828,5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1 623,5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17 367 156,4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17 367 156,4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национальных и религиозных отношений, межрегиональных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1 240 117,6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1 035 442,2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1 035 442,2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175 340,1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175 340,1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Орловской области в целях проведения работ по развитию культурной сферы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55 776,6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Владимирской области в целях реализации социально значимых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города Севастополя в целях оказания единовременной материальной помощи в связи с 79-й годовщиной Победы в Великой Отечественной войне 1941-1945 годов отдельным категориям граждан, проживающих в городе Севастополе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Субсидия некоммерческой организации «Фонд Храма Христа Спасителя» на содержание и обеспечение функционирования комплекса Храма Христа Спасителя </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663 575,1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663 575,1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663 575,1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Саратовской области в целях реализации социально значимых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1 682 485,7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1 682 485,7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1 682 485,7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1 613 611,0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1 613 611,0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1 613 611,0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бюджету Республики Крым в целях развития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5 181 654,5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5 181 654,5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5 181 654,5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города Севастополя в целях развития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5 612 549,8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5 612 549,8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5 612 549,8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Курганской области в целях реализации социально значимых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254 584,6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254 584,6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254 584,6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Курской области в целях проведения мероприятий, связанных с обеспечением безопасности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Белгородской области в целях проведения мероприятий, связанных с обеспечением безопасности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Брянской области в целях проведения мероприятий, связанных с обеспечением безопасности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общественных связей и молодежной политики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8 706 715,8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305 862,5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305 862,5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260 320,6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260 320,6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41 339,6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41 339,6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8 400 853,2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1 650 080,5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1 650 080,5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1 636 098,8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1 636 098,8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1 636 098,8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6 696 792,7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6 696 792,7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массовых и общественных мероприятий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1 015 712,2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335 902,5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335 902,5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Общественной палаты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849 726,1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849 726,1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849 726,1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34 717,2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34 717,2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34 717,2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поддержку общественных, волонтерских и молодежных инициатив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4 778 280,0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4 778 280,0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4 778 280,0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организацию системы социального партнерства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организацией системы социального партнерства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735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по архитектуре и градостроительству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16 111 889,9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28 414,9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13 808 059,3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основных документов и решений по градостроительному развитию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1 129 953,8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835 153,8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835 077,0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835 077,0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336 555,0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498 522,0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проектов по разработке архитектурно-градостроительных концепций для проектируемых автомобильных и пешеходных мостовых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разработке концепций благоустройства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194 800,0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479 509,0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479 509,0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365 595,5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365 595,5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Градостроительное проектирование и развитие единого геоинформационного пространства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11 346 122,8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10 941 122,9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9 498 945,5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9 498 945,5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7 574 596,1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1 924 349,4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881 840,0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881 840,0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790 220,9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91 619,1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комплекса работ по созданию трехмерной модели объектов недвижимости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260 998,1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260 998,1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260 998,1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69 995,8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Нормативно-правовое и сметно-нормативное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91 561,0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91 561,0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91 561,0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91 561,0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15 938,0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75 623,0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Научно-методическое и информационно-аналитическое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760 912,6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Актуализация данных, обеспечивающих градостроительную деятельность и ее аналитическое сопровождение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21 990,0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Премия города Москвы в области архитектуры и градостроительства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информационно-аналитической деятельности в сфере градостроительной политики и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258 052,2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258 052,2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258 052,2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378 870,4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378 870,4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378 870,4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79 768,9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79 112,7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сохранение страхового фонда документации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79 112,7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50 556,1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50 556,1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28 515,7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28 515,7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2 036 050,1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2 036 050,1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2 036 050,1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2 036 050,1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1 771 929,5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1 771 929,5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262 335,4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262 335,4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159 596,7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159 596,7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159 596,7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бюджету Смоленской области в целях реализации мероприятий по установлению границ зон санитарной охраны источников водоснабжения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56 574,4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56 574,4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56 574,4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Тверской области в целях реализации мероприятий по установлению границ зон санитарной охраны источников водоснабжения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по туризму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28 100 661,2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26 810 368,2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15 126 424,7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Поощрительные выплаты и премии в сфере туризма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конкурса «Путеводная звезда»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продвижению туристического потенциала и туристского продукта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11 901 917,8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11 901 917,8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11 901 917,8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11 901 917,8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3 212 515,0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событийных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433 579,0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433 579,0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433 579,0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города Москвы как делового, финансового, культурного и туристического центра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2 778 936,0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2 778 936,0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2 778 936,0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11 683 943,5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1 574 718,8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1 132 741,0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sidRPr="003610A1">
              <w:rPr>
                <w:rFonts w:eastAsia="Times New Roman"/>
              </w:rPr>
              <w:lastRenderedPageBreak/>
              <w:t>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1 132 741,0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441 977,8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441 977,8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7 388 673,9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7 388 673,9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7 388 673,9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1 942 608,6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1 942 608,6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1 942 608,6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поддержкой проекта «Центр национальных конных традиций»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563 009,9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563 009,9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563 009,9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214 932,3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214 932,3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214 932,3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372 073,7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372 073,7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372 073,7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372 073,7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289 759,8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289 759,8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82 313,9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82 313,9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918 219,3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918 219,3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918 219,3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58 534,7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58 534,7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27 855,3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27 855,3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инспекция города Москвы по качеству сельскохозяйственной продукции, сырья и продовольствия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296 104,3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158 860,8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158 860,8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128 407,5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128 407,5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128 407,5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769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Главное контрольное управление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1 199 149,0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18 944,7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574 264,1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574 264,1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563 179,7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563 179,7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464 663,7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464 663,7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98 516,0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98 516,0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605 940,1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472 071,2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472 071,2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472 071,2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472 071,2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472 071,2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133 868,9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130 868,9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120 963,9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120 963,9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773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120 963,9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транспорта и развития дорожно-транспортной инфраструктуры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466 387 201,8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263 248 585,7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«Метрополитен»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52 861 752,3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39 890 557,2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39 890 557,2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39 890 557,2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12 971 195,1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12 971 195,1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12 971 195,1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«Наземный городской пассажирский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59 922 300,1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4 688 978,3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4 671 314,8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4 295 642,1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4 295 642,1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373 191,1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373 191,1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195 307,3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195 307,3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195 307,3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иных объектов инфраструктуры Государственного унитарного предприятия города Москвы «Мосгортранс»</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349 217,4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349 217,4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349 217,4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мероприятий по развитию трамвайной инфраструктуры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1 674 488,0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1 674 488,0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1 674 488,0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организацию транспортного обслуживания населения автомобильным транспортом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15 280 810,1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15 280 810,1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15 280 810,1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34 012 841,4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34 012 841,4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34 012 841,4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наземного городского пассажирского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«Железнодорожный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66 981 913,7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8 747 259,0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8 747 259,0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8 747 259,0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03К8002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4 404 612,6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03К8002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4 404 612,6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03К8002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4 404 612,6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2 438 300,0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2 438 300,0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2 438 300,0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3 328 693,1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3 328 693,1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3 328 693,1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12 637 164,3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12 637 164,3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12 637 164,3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инфраструктуры высокоскоростного железнодорожного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регулированию транспортной нагрузки на транспорте общего пользования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125 884,6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125 884,6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125 884,6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«Внутренний водный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12 687 201,9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транспортного обслуживания населения речным транспортом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3 193 206,2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3 193 206,2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3 193 206,2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869 797,0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869 797,0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869 797,0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внутреннего водного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8 498 177,0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7 984 750,0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7 984 750,0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501 579,6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501 579,6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 осуществляемые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Грузовой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организации перевозок грузов воздушным транспортом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Автовокзалы и транспортно-пересадочные узлы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Мониторинг функционирования и оснащение транспортно-пересадочных узлов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единого парковочного пространства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8 970 844,7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2 771 418,8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815 891,5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815 891,5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815 891,5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1 955 527,3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1 955 527,3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1 955 527,3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6 199 425,9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6 038 295,4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4 341 718,9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4 341 718,9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1 659 470,7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1 659 470,7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36 213,8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34 201,3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движения транспорта в городе Москве. Создание интеллектуальной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57 235 656,5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28 948 490,6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16 443 699,2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16 443 699,2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16 443 699,2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12 085 224,2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5 114 322,5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5 114 322,5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6 958 129,0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6 958 129,0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381 959,0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интеллектуальной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1 680 513,2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1 680 513,2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1 680 513,2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Стратегия развития транспортной системы. Нормативно-правовое и информационное регулирование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287 161,4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287 161,4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287 161,4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информационно-коммуникационной инфраструктуры в сфере управления транспортной системой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2 633 752,9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2 582 599,1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2 582 599,1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Реконструкция и строительство светофорных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202 633,9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202 633,9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202 633,9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2 062 958,0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2 062 208,5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227 567,0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227 567,0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22 406,2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22 406,2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1 812 223,3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1 812 223,3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Осуществление организационных мероприятий, связанных с проведением важных городских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проезда волонтеров без взимания платы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12 653 785,2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12 653 785,2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12 653 785,2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развитию объектов транспортной инфраструктуры и иных объектов в сфере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7 895 000,0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485 173,8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375 900,0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Установка и обслуживание зарядных станций для электромобилей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130 014,3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130 014,3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130 014,3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повышению качества транспортного обслуживания служебным транспортом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255 987,0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255 987,0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255 987,0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новых видов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821 868,6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и развитие велосипедной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563 068,6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439 987,6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439 987,6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123 081,0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123 081,0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развитию подвесных канатных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организацией транспортного обслуживания отдельных категорий граждан  при перевозке в медицинские организации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157 714 976,5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157 335 376,5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157 137 958,8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Субсидия Государственному унитарному предприятию города Москвы «Мосгортранс» на реализацию мер социальной поддержки отдельных </w:t>
            </w:r>
            <w:r w:rsidRPr="003610A1">
              <w:rPr>
                <w:rFonts w:eastAsia="Times New Roman"/>
              </w:rPr>
              <w:lastRenderedPageBreak/>
              <w:t>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48 972 855,2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48 972 855,2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48 972 855,2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90 465 905,4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90 465 905,4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90 465 905,4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10 873 542,6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10 873 542,6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10 873 542,6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2 556 057,3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2 556 057,3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2 556 057,3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4 269 003,2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4 269 003,2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4 269 003,2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досуга и проведение общественно значимых мероприятий для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197 417,7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197 417,7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197 417,7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197 417,7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379 600,0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Медико-социальная и социокультурная реабилитация, спорт и туризм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379 600,0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379 600,0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379 600,0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379 600,0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и модернизация водопроводно-канализационного хозяйства города Москвы и систем технического водоснабжения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функционирования гидротехнических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Музеи и выставочные залы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770 577,2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1 149 929,8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улиц и городских общественных пространств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96 318,2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619 533,9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промышленного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33 155 677,6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32 698 629,6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2 854 628,8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262 388,6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262 388,6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1 640 975,3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1 640 975,3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951 264,9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951 264,9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120 384,8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120 384,8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120 384,8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проезда на железнодорожном транспорте общего пользования в пригородном сообщении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122 272,8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28 556 271,5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28 556 271,5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28 556 271,5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1 005 675,9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95 675,9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137 753,4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по развитию материально-технической базы объектов гражданской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137 753,4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137 753,4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137 753,4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319 294,5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319 294,5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319 294,5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319 294,5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425 803,8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425 803,8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425 803,8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425 803,8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392 870,0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392 870,0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30 362,6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30 362,6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5 188 287,8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5 188 287,8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на социальную поддержку Героев Советского Союза, Героев Российской Федерации и полных кавалеров ордена Славы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5 176 558,1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национальных и религиозных отношений, межрегиональных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51 468,9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4 403 689,0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4 402 939,6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4 402 939,6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184 678,8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179 573,2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179 573,2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Московская административная дорожная инспекция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2 225 342,4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2 172 670,6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2 172 670,6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2 172 670,6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2 172 670,6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1 920 188,0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1 920 188,0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246 348,0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246 348,0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51 820,7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спорта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65 065 412,1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26 014,0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19 139,4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476 089,0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476 089,0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Пособия и другие социальные выплаты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Выплаты детям-сиротам и детям, оставшимся без попечения родителей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Адресная социальная помощь семьям с детьми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66 671,8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66 671,8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36 181,5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30 490,3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отдыха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378 544,4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отдыха и оздоровления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378 544,4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378 544,4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378 544,4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56 366,2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63 972 779,8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15 805 009,2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Физкультурно-оздоровительные услуги, оказываемые государственными учреждениями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8 977 539,1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7 019 206,5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7 019 206,5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6 956 496,8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62 709,7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1 958 332,6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1 958 332,6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1 958 332,6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624 807,3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624 807,3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601 558,5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23 248,8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физкультурных мероприятий и массовых спортивно-зрелищных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4 921 001,6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физкультурных мероприятий и массовых спортивно-зрелищных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4 581 494,1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4 527 222,9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4 527 222,9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54 271,2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54 271,2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121 905,3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102 370,3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102 370,3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142 911,5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w:t>
            </w:r>
            <w:r w:rsidRPr="003610A1">
              <w:rPr>
                <w:rFonts w:eastAsia="Times New Roman"/>
              </w:rPr>
              <w:lastRenderedPageBreak/>
              <w:t>государственных казенных учреждений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74 690,7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74 690,7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74 690,7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Гранты муниципальным учреждениям дополнительного образования на осуществление уставной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массового спорта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1 022 400,0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1 022 400,0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1 022 400,0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80 017,0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80 017,0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48 183,0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48 183,0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детско-юношеского спорта и спорта высших достижений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30 762 776,7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подготовки спортивного резерва и сборных команд государственными учреждениями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20 962 817,0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20 817 993,5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1 307 793,2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1 307 793,2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901 234,9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901 234,9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18 605 549,8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17 747 330,2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858 219,6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3 402,4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w:t>
            </w:r>
            <w:r w:rsidRPr="003610A1">
              <w:rPr>
                <w:rFonts w:eastAsia="Times New Roman"/>
              </w:rPr>
              <w:lastRenderedPageBreak/>
              <w:t>общего, среднего общего образования, за выполнение функций классного руководителя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45 504,6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45 504,6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44 809,3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 обучающимся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Поощрительные выплаты тренерам, спортсменам и другим специалистам, премия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510 894,6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510 894,6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498 894,6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спортивных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6 378 110,6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спортивных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3 262 217,5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3 094 486,3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3 094 486,3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167 731,2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167 731,2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2 355 758,8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797 711,9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797 711,9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1 539 805,8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1 528 011,3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спортивных мероприятий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47 494,9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47 494,9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47 494,9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712 639,4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38 201,0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38 201,0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280 956,2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280 956,2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393 482,2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390 982,2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системы управления в спортивной отрасли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146 554,8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863 399,7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853 747,5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817 568,4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36 179,1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9 652,2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17 404 993,9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17 404 993,9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15 714 076,1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15 714 076,1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15 714 076,1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1 418 639,3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453 208,2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453 208,2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965 431,1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931 329,0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34 102,1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мероприятий, направленных на реализацию регионального проекта «Спорт - норма жизни»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239 938,6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239 938,6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239 938,6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w:t>
            </w:r>
            <w:r w:rsidRPr="003610A1">
              <w:rPr>
                <w:rFonts w:eastAsia="Times New Roman"/>
              </w:rPr>
              <w:lastRenderedPageBreak/>
              <w:t>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474 576,7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474 576,7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466 172,0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466 172,0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311 497,0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Объединение административно-технических инспекций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2 398 797,7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2 232 336,0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2 232 336,0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2 232 336,0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2 232 336,0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2 047 931,5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2 047 931,5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181 865,9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181 865,9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161 261,2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161 261,2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161 261,2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45 974,6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45 974,6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45 974,6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115 286,6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115 286,6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115 286,6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жилищная инспекция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2 721 354,4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457 578,2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457 578,2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457 578,2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417 874,7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417 874,7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417 874,7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39 703,5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70 453,6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12 762,0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1 856 560,0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1 856 560,0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1 856 560,0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1 856 560,0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1 602 766,6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1 602 766,6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251 987,4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324 000,6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324 000,6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324 000,6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287 882,5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264 507,5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264 507,5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789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Московская городская Дума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2 325 277,0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2 171 157,4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Представительные органы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2 171 157,4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представительных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2 171 157,4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Депутаты Московской городской Думы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267 157,5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267 157,5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267 157,5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Аппарата Московской городской Думы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1 899 999,9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1 685 774,5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1 685 774,5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204 886,9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204 886,9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9 277,8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Законопроектные и правовые экспертно-аналитические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154 119,6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42 362,3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42 362,3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42 362,3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42 362,3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42 362,3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111 757,3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по эксплуатации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111 757,3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111 757,3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111 757,3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111 757,3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Контрольно-счетная палата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1 062 966,1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941 764,9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Контрольно-счетная палата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941 764,9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Контрольно-счетной палаты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941 764,9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Контрольно-счетной палаты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941 764,9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821 861,3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821 861,3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119 903,6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119 903,6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121 201,3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по эксплуатации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102 564,6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природопользования и охраны окружающей среды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4 196 508,9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3 301 750,0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3 301 750,0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1 264 602,1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особо охраняемых природных территорий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1 246 659,6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471 984,5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471 984,5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35 408,8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35 408,8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739 013,2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739 013,2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1 436 573,5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250 385,3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59 430,7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59 430,7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190 954,6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190 954,6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1 023 162,5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1 023 162,5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1 023 162,5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163 025,7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163 025,7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163 025,7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Экологическое образование и просвещение, формирование экологической культуры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412 245,4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129 642,5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70 592,5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70 592,5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282 602,9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282 602,9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282 602,9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16 036,0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сохранению объектов животного мира на территории национального парка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организацией экспертно-аналитической деятельности в сфере природопользования и охраны окружающей среды, контрольно-надзорной деятельности и предоставления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860 737,0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860 737,0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857 381,5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857 381,5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817 071,3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817 071,3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38 766,1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38 766,1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28 720,7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28 720,7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w:t>
            </w:r>
            <w:r w:rsidRPr="003610A1">
              <w:rPr>
                <w:rFonts w:eastAsia="Times New Roman"/>
              </w:rPr>
              <w:lastRenderedPageBreak/>
              <w:t>Российской Федерации» полномочий Российской Федерации в области охраны и использования охотничьих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7 319,6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внешнеэкономических и международных связей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3 304 791,8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44 965,0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движения транспорта в городе Москве. Создание интеллектуальной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44 965,0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организацией и проведением мероприятий, посвященных развитию системы транспорта и транспортной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44 965,0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44 965,0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44 965,0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99 644,7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Кадровое обеспечение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99 644,7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Организация изучения работниками организаций государственной системы здравоохранения города Москвы передового опыта, современных </w:t>
            </w:r>
            <w:r w:rsidRPr="003610A1">
              <w:rPr>
                <w:rFonts w:eastAsia="Times New Roman"/>
              </w:rPr>
              <w:lastRenderedPageBreak/>
              <w:t>достижений медицинской науки и практики в системах здравоохранения иностранных государств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99 644,7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99 644,7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99 644,7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города Москвы как международного финансового центра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638 376,8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638 376,8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638 376,8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638 376,8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338 262,1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338 262,1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4F657C">
            <w:pPr>
              <w:jc w:val="right"/>
              <w:rPr>
                <w:rFonts w:eastAsia="Times New Roman"/>
              </w:rPr>
            </w:pPr>
            <w:r w:rsidRPr="003610A1">
              <w:rPr>
                <w:rFonts w:eastAsia="Times New Roman"/>
              </w:rPr>
              <w:t>2 491 534,</w:t>
            </w:r>
            <w:r w:rsidR="004F657C">
              <w:rPr>
                <w:rFonts w:eastAsia="Times New Roman"/>
              </w:rPr>
              <w:t>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1 734 551,5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международному сотрудничеству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1 734 551,5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поддержке соотечественников, проживающих за рубежом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150 613,0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Стипендии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120 870,0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120 870,0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Международные культурные, научные и информационные связи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294 096,4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257 066,5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257 066,5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32 829,9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платежей, взносов, безвозмездных перечислений субъектам международного права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мероприятий в сфере международного сотрудничества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1 287 842,1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1 131 542,1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1 131 542,1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748 696,6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748 696,6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по обеспечению деятельности мировых судей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5 592 833,9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174 473,0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410 210,7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410 210,7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410 210,7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410 210,7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410 210,7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4 861 294,0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4 861 294,0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4 861 294,0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4 861 294,0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3 180 780,4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3 180 780,4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1 610 179,8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1 610 179,8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70 333,8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69 260,7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146 856,2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гражданского строительства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184 454 644,8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1 277 680,8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Общественный транспорт «Метрополитен»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линий метрополитена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1 277 638,8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1 277 638,8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1 277 638,8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707 605,3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570 033,5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32 234 844,0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32 029 823,1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11 770 658,1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478 178,6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478 178,6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477 626,6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10 754 691,1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10 754 691,1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10 754 691,1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537 788,4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537 788,4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537 788,4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Совершенствование оказания скорой, в том числе скорой специализированной, медицинской помощи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службы скорой медицинской помощи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объектов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20 105 642,8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18 417 799,4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18 417 799,4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18 417 799,4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1 687 843,4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1 687 843,4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1 687 843,4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осуществлению капитального ремонта подземного сооружения учреждения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63 018,7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архитектурной концепции объектов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78 925,0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78 925,0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78 925,0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осуществлению капитального ремонта и материально-техническому оснащению объектов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19 437 717,3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19 416 310,3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19 416 310,3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объектов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13 160 841,6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13 160 841,6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13 160 841,6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6 240 678,9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6 240 678,9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6 240 604,9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разработке детализированного стандарта «Моя школа»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повышением качества благоустройства территории экспериментальной общеобразовательной школы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архитектурно-функциональной концепции профессиональных образовательных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21 407,0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340 351,9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Модернизация и развитие системы социальной защиты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340 351,9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Создание и развитие объектов социального обслуживания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340 351,9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объектов социального обслуживания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340 351,9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340 351,9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52 001,1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288 350,8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88 507 249,0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88 507 249,0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застроенных жилых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48 751 011,6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46 416 011,6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46 416 011,6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46 416 011,6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решению проблем граждан, участвующих в долевом строительстве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9 956 625,5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9 956 625,5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9 956 625,5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защите прав граждан - участников долевого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9 017 837,2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143 285,6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143 285,6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143 285,6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8 874 551,6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8 874 551,6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8 874 551,6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20 733 249,4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20 733 249,4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20 733 068,0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147 320,9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147 320,9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39 556,6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39 556,6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30 604,9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2 202 369,8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Музеи и выставочные залы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617 306,0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617 306,0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617 306,0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617 306,0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Театры, концертные организации и учреждения кинофикации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133 601,1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58 116,1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 и модернизация инженерных сетей московских театров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58 116,1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58 116,1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58 116,1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архитектурно-технологической концепции объектов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1 413 426,0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направленных на развитие сети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236 848,7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236 848,7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207 041,4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29 807,3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объектов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1 176 577,3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1 176 577,3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1 176 577,3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реконструкция и реставрация объектов с приспособлением для современного использования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38 036,7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6 531 490,2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6 531 490,2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179 132,7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179 132,7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179 132,7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179 132,7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21 375,4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21 375,4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21 375,4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содействию в обеспечении развития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6 330 982,0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3 936 211,8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3 936 211,8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3 936 211,8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обеспечению развития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893 635,8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893 635,8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893 635,8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1 498 200,0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переустройству и дооснащению контрольно-пропускных пунктов на территории спортивных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инфраструктуры для предпринимательской, промышленной и инвестиционной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территорий промышленных зон и инфраструктуры технопарков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25 313 135,1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1 051 705,2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1 051 705,2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1 051 705,2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970 006,5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970 006,5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80 565,6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80 565,6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реорганизация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24 261 429,9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объектов ритуального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236 894,1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236 894,1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223 645,2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объектов общегражданского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23 870 860,3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23 870 860,3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23 130 803,4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sidRPr="003610A1">
              <w:rPr>
                <w:rFonts w:eastAsia="Times New Roman"/>
              </w:rPr>
              <w:lastRenderedPageBreak/>
              <w:t>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740 056,9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Осуществление функций оператора развития территорий крупных градостроительных проектов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100 747,2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100 747,2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100 747,2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31 201,0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осуществлением капитального ремонта зданий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2 273 773,1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1 869 191,2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1 855 582,7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1 855 582,7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983 686,5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w:t>
            </w:r>
            <w:r w:rsidRPr="003610A1">
              <w:rPr>
                <w:rFonts w:eastAsia="Times New Roman"/>
              </w:rPr>
              <w:lastRenderedPageBreak/>
              <w:t>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871 896,2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временной эксплуатации и содержания административных объектов и обеспечивающих их объектов 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404 581,9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материально-технической базы объектов гражданской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404 581,9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404 581,9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404 581,9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1 071 516,7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1 071 516,7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1 071 516,7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1 071 516,7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935 903,9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935 903,9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133 652,6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133 652,6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1 713,1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5 079 535,9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18 743,7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5 060 792,3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5 060 792,3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5 050 667,9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77 356,2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77 356,2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4 973 311,7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4 962 142,5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11 169,2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строительства транспортной и инженерной инфраструктуры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418 031 091,5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395 265 739,7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Общественный транспорт «Метрополитен»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231 102 152,4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линий метрополитена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231 102 152,4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231 102 152,4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6 439 093,9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224 663 058,5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«Наземный городской пассажирский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455 743,8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парков и депо городского пассажирского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конечных станций городского пассажирского транспорта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285 247,1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285 247,1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285 247,1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мероприятий по развитию трамвайной инфраструктуры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159 342,2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159 342,2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159 342,2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«Железнодорожный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«Участок Ермакова Роща – Белорусская – Москва-Бутырская»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«Соединительная ветвь между Киевским и Смоленским направлениями»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«МЦД-3 «</w:t>
            </w:r>
            <w:proofErr w:type="spellStart"/>
            <w:r w:rsidRPr="003610A1">
              <w:rPr>
                <w:rFonts w:eastAsia="Times New Roman"/>
              </w:rPr>
              <w:t>Ленинградско</w:t>
            </w:r>
            <w:proofErr w:type="spellEnd"/>
            <w:r w:rsidRPr="003610A1">
              <w:rPr>
                <w:rFonts w:eastAsia="Times New Roman"/>
              </w:rPr>
              <w:t>-Казанский»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«МЦД-4 «Калужско-Нижегородский»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«Участок Москва-Пассажирская – Курская – Москва-Товарная – Курская – </w:t>
            </w:r>
            <w:proofErr w:type="spellStart"/>
            <w:r w:rsidRPr="003610A1">
              <w:rPr>
                <w:rFonts w:eastAsia="Times New Roman"/>
              </w:rPr>
              <w:t>Карачарово</w:t>
            </w:r>
            <w:proofErr w:type="spellEnd"/>
            <w:r w:rsidRPr="003610A1">
              <w:rPr>
                <w:rFonts w:eastAsia="Times New Roman"/>
              </w:rPr>
              <w:t>»</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12 540 000,0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124 557 843,5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124 435 280,4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124 435 196,1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124 435 196,1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22 563,1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22 563,1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22 563,1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лабораторных исследований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Модернизация и развитие системы социальной защиты населения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развитие объектов социального обслуживания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объектов социального обслуживания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13 816 428,8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объектов коллекторного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79 206,8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комплекса мер, направленных на развитие коллекторного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79 206,8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79 206,8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79 206,8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783 843,8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водопроводно-канализационного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783 843,8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783 843,8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783 843,8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модернизация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4 213 797,0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объектов водоотведения поверхностного стока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3 506 242,5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3 506 242,5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3 506 242,5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707 554,5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707 554,5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707 554,5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8 739 581,3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8 727 262,7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8 727 262,7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8 727 262,7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w:t>
            </w:r>
            <w:r w:rsidRPr="003610A1">
              <w:rPr>
                <w:rFonts w:eastAsia="Times New Roman"/>
              </w:rPr>
              <w:lastRenderedPageBreak/>
              <w:t>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3 364 580,1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3 223 211,3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3 223 211,3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3 223 211,3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2 731 953,1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2 731 953,1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468 190,6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468 190,6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17 352,1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реорганизация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141 368,8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объектов общегражданского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141 368,8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141 368,8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141 368,8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323 457,8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323 457,8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323 457,8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323 457,8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319 714,4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319 714,4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5 226 490,2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5 226 490,2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5 226 490,2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бюджету Московской области в целях проведения работ, связанных со строительством и реконструкцией региональных объектов транспортной инфраструктуры Московской области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5 218 000,0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торговли и услуг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102 000 147,0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событийных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10 421 113,4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63 456,5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54 051 064,0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17 924 844,0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Финансовая поддержка субъектов малого и среднего предпринимательства, а также организаций, осуществляющих </w:t>
            </w:r>
            <w:r w:rsidRPr="003610A1">
              <w:rPr>
                <w:rFonts w:eastAsia="Times New Roman"/>
              </w:rPr>
              <w:lastRenderedPageBreak/>
              <w:t>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17 924 844,0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креативных индустрий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17 924 844,0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16 116 409,7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16 116 409,7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1 808 434,3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1 808 434,3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25 874 997,0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в управлении хозяйствующими субъектами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25 874 997,0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21 394 048,6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21 394 048,6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4 480 948,4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4 480 948,4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10 251 223,0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сфере ярмарочной торговли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5 465 860,1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5 440 877,6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5 440 877,6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5 440 877,6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4 737 186,2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комплексной безопасности территорий городских кладбищ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600 618,9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600 618,9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600 618,9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3 347 387,5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3 347 387,5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3 347 387,5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цифровой базы мест захоронений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389 616,6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389 616,6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389 616,6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11 522,8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продовольственной безопасности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35 074,5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35 074,5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35 074,5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829 755,9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117 773,4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117 773,4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117 773,4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142 021,8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142 021,8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142 021,8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142 021,8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569 946,8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561 660,0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561 660,0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561 660,0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1 041 805,9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1 041 805,9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1 041 805,9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1 041 805,9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1 004 704,9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1 004 704,9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36 974,7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36 974,7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35 592 951,3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35 592 951,3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35 592 542,4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значимых для города задач</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30 262 841,0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30 262 841,0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30 262 841,0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5 309 910,3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5 286 350,8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5 286 000,0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информационных технологий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143 342 773,9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131 927 716,6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12 520 103,1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11 020 103,1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11 020 103,1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11 020 070,1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11 020 070,1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цифровых проектов в сфере общественных связей и коммуникаций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60 176 382,4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2 890 692,0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управлении городским хозяйством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2 890 692,0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2 890 692,0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2 890 692,0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2 577 915,2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2 577 915,2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2 577 915,2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2 577 915,2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842 429,8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842 429,8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842 429,8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842 429,8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6 004 821,4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6 004 821,4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6 004 458,9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6 004 458,9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разработки, внедрения и использования цифровых технологий в сфере образования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сфере образования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разработки, внедрения и использования цифровых технологий в сфере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8 569 328,2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сфере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2 027 681,8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2 027 680,5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2 027 680,5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3 784 858,7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3 718 212,7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3 718 212,7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2 756 787,8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2 756 787,8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2 756 787,8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разработки, внедрения и использования цифровых технологий в градостроительной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2 262 798,3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цифровых технологий в градостроительной сфере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2 262 798,3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2 262 798,3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2 262 798,3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33 232 082,0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33 232 082,0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33 232 082,0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1 518 949,0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1 518 949,0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1 518 949,0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57 193 884,3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11 326 397,7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11 326 141,4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10 308 173,8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10 308 173,8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1 011 862,8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1 011 862,8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электросвязи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7 037 029,9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7 037 029,9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7 037 029,9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11 951 753,5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11 951 753,5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11 951 753,5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11 951 753,5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6 688 909,4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6 688 909,4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6 688 909,4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2 112 319,4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2 112 319,4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2 112 319,4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2 112 319,4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функционирования городской системы видеонаблюдения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8 028 223,6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видеонаблюдения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8 028 223,6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8 028 223,6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8 028 223,6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и функционирования общегородских центров обработки данных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8 638 392,6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и осуществление поставки оборудования для общегородских центров обработки данных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8 517 656,8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8 517 573,3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8 517 573,3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120 735,8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120 735,8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120 735,8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572 336,6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572 336,6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572 336,6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услуг электросвязи в рамках реализации регионального проекта «Информационная инфраструктура»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разработки, внедрения и использования общегородских платформ данных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2 037 346,8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1 270 741,1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1 259 740,2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1 259 740,2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1 259 740,2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разработки, внедрения и использования общегородских платформ данных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766 605,7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внедрение и использование общегородских платформ данных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766 605,7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766 605,7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766 605,7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10 272 143,1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6 782 134,7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6 782 134,7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4 904 741,9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4 904 741,9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1 877 392,8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1 877 392,8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Внедрение цифровых технологий для обеспечения правопорядка и профилактики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3 490 008,4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3 490 008,4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3 390 008,4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3 390 008,4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824 904,1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824 904,1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816 966,3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816 966,3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773 259,9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773 259,9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43 706,4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43 706,4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318 010,1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318 010,1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318 010,1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149 138,8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6 346,2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162 525,1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88 499,2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88 499,2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74 025,9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Московская городская избирательная комиссия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3 180 266,6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851 665,9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Московская городская избирательная комиссия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851 665,9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Московской городской избирательной комиссии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851 665,9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Московской городской избирательной комиссии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851 665,9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827 698,3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827 698,3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23 165,8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23 165,8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2 328 600,7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2 306 961,3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2 306 961,3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выборов депутатов Московской городской Думы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944 351,7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944 351,7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944 351,7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Государственная автоматизированная информационная система «Выборы», повышение правовой культуры избирателей и организаторов выборов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704 723,1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704 723,1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704 723,1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подготовке и проведении выборов Президента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630 229,5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124 415,6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124 415,6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505 813,9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505 813,9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выборов в представительные органы местного самоуправления вновь образованных внутригородских муниципальных образований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20 005,9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средств массовой информации и рекламы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17 492 972,4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Кадровое обеспечение государственной системы здравоохранения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престижа медицинских специальностей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Информационная работа и развитие специальных систем коммуникаций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развитию социальных систем коммуникаций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17 046 108,7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средств массовой информации и рекламы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17 029 785,7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печатных средств массовой информации и популяризация книгоиздания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1 263 435,3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72 516,8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11 789,5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печати, издательств и других печатных средств массовой информации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87 547,6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6 144,1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64 585,5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64 585,5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64 585,5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1 038 785,3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1 032 901,2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1 032 901,2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электронных средств массовой информации и производство телевизионных программ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14 032 202,9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информационной поддержки и аналитической деятельности в сфере средств массовой информации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1 736 286,7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1 732 986,9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1 732 986,9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электронных средств массовой информации и производства телевизионных программ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609 117,4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92 653,5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92 653,5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516 463,9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516 463,9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158 766,4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158 766,4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158 766,4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11 407 532,3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11 407 532,3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11 407 532,3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Наружная реклама, рекламно-информационное оформление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1 654 347,5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рекламы, рекламно-информационного оформления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1 542 925,4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1 542 925,4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1 542 925,4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организационных мероприятий, связанных с проведением важных городских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14 442,0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средств массовой информации и рекламы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386 353,8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386 353,8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386 353,8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386 353,8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330 477,5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330 477,5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55 487,0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55 487,0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капитального ремонта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370 341 816,8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36 835 193,0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«Наземный городской пассажирский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2 985 432,0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мероприятий по развитию трамвайной инфраструктуры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2 985 432,0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2 985 432,0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2 985 432,0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30 949 761,0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и реконструкция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37 911,9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37 911,9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37 911,9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1 284 056,5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в сфере дорожной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процесса производства асфальтобетонной продукции, включая мероприятия, связанные с оформлением имущественных прав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134 056,5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26 726 482,1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 осуществляемые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26 726 482,1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19 346 657,2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19 346 657,2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7 011 480,7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7 011 480,7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368 344,2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368 344,2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ремонт инженерно-транспортных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2 901 310,4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1 361 610,4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608 002,6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608 002,6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753 607,8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753 607,8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капитальному ремонту инженерно-транспортных сооружений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1 539 700,0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1 539 700,0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1 539 700,0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единого парковочного пространства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118 429 959,6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118 429 959,6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118 429 959,6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капитальному ремонту объектов здравоохранения, а также благоустройству прилегающих к ним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118 429 959,6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118 408 628,6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263 236,8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118 145 391,8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32 580 200,0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32 384 000,0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32 384 000,0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32 384 000,0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32 384 000,0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32 384 000,0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w:t>
            </w:r>
            <w:r w:rsidRPr="003610A1">
              <w:rPr>
                <w:rFonts w:eastAsia="Times New Roman"/>
              </w:rPr>
              <w:lastRenderedPageBreak/>
              <w:t>образования, поставку учебно-производственного оборудования в указанные образовательные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822 912,8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13 466 388,4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12 546 481,4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капитальному ремонту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5 436 894,7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1 697 742,7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1 697 742,7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1 697 742,7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w:t>
            </w:r>
            <w:r w:rsidRPr="003610A1">
              <w:rPr>
                <w:rFonts w:eastAsia="Times New Roman"/>
              </w:rPr>
              <w:lastRenderedPageBreak/>
              <w:t>капитальному ремонту общего имущества в многоквартирных домах, расположенных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2 498 989,3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2 498 989,3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2 498 989,3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1 240 162,7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1 240 162,7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1 240 162,7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7 052 731,1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работы Городской межведомственной комиссии по использованию жилищного фонда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Информационное сопровождение реализации региональной программы капитального ремонта общего имущества в многоквартирных домах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и ремонтные работы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6 999 999,9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6 999 999,9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6 999 999,9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технических решений по многоквартирным домам, включенным в Программу реновации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56 855,6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56 855,6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56 855,6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56 855,6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919 907,0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882 574,4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благоустройству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882 574,4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629 779,7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629 779,7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252 794,7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252 794,7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30 149 380,7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Театры, концертные организации и учреждения кинофикации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мероприятий по капитальному ремонту московских театров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межрегиональных и международных культурных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10 191 500,0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материально-технического оснащения и модернизации городской инфраструктуры, ее использование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10 191 500,0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киноискусства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3 688 000,0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3 688 000,0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3 688 000,0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развитию объектов киноиндустрии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19 080 580,7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парков культуры и отдыха, музеев, музеев-усадеб и музеев-заповедников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18 003 010,9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18 003 010,9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18 003 010,9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деятельности по развитию выставочных центров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314 360,0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314 360,0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314 360,0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благоустройству территории Выставки достижений народного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694 720,8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73 120,8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73 120,8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3 920 947,5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3 920 947,5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1 253 451,7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1 253 451,7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1 251 127,0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1 251 127,0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2 365 800,0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отдельных мероприятий в сфере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1 775 800,0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1 775 800,0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1 775 800,0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оснащению спортивных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содействию в обеспечении развития спортивных и инфраструктурных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капитальному ремонту спортивных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301 695,7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2 215 231,9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1 107 256,4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Материальное обеспечение создания многофункциональных центров предоставления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1 107 256,4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1 107 158,3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1 107 158,3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Инновационная Москва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1 105 050,4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1 105 050,4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функционированию и развитию инновационного центра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1 105 050,4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1 105 050,4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1 105 050,4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41 998 956,0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11 440 690,5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11 440 690,5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особо охраняемых природных территорий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8 222 161,3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621 561,3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621 561,3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7 600 600,0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7 600 600,0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Компенсационное озеленение и другие мероприятия по высадке деревьев и кустарников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3 218 529,2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169 373,8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169 373,8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3 049 155,4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2 970 795,4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78 360,0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30 558 265,5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1 794 431,4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1 794 431,4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1 794 431,4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1 794 431,4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благоустройство парков и озелененных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1 434 963,0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созданию и благоустройству парков и озелененных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1 434 963,0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837 163,0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837 163,0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597 800,0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597 800,0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иных мероприятий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490 800,0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улиц и городских общественных пространств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12 014 037,9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12 014 037,9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3 387 510,1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3 387 510,1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8 626 527,8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14 730,7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8 611 797,1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14 332 233,2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272 932,8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272 932,8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14 059 300,4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14 059 300,4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7 574 875,1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7 574 875,1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7 574 875,1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объектов нежилого фонда, находящегося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7 149 400,2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7 034 924,0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3 132 288,3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3 902 635,7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114 476,2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114 476,2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ремонта объектов гаражного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425 474,9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425 474,9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425 474,9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18 289 588,7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6 129 242,8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291 916,8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291 721,2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291 721,2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3 764 584,3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1 831 528,5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1 831 528,5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1 933 055,8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641 917,5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2 072 741,7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2 071 594,5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2 042 594,5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w:t>
            </w:r>
            <w:r w:rsidRPr="003610A1">
              <w:rPr>
                <w:rFonts w:eastAsia="Times New Roman"/>
              </w:rPr>
              <w:lastRenderedPageBreak/>
              <w:t>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2 384 023,2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1 411 900,0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материально-технической базы объектов гражданской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972 123,2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972 123,2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972 123,2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9 776 322,7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9 764 152,6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1 590 815,7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1 590 815,7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3 799 210,1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3 799 210,1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2 553 031,5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1 267 017,4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1 226 014,1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1 821 095,3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1 821 095,3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931 451,6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900 102,5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896 692,6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896 692,6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862 590,9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862 590,9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31 349,1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63 126 731,6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1 686 399,4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1 686 399,4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1 686 399,4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1 549 605,0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1 549 605,0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5 089,7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61 440 332,2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61 440 006,7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сфере национальных и религиозных отношений, межрегиональных связей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416 800,0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сопровождению деятельности организаций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1 561 159,5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1 561 159,5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1 561 159,5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бюджету Ханты-Мансийского автономного округа - Югры в целях реализации социально значимых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14 667,2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14 667,2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46 107 787,7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18 437 654,4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14 383 900,0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4 053 754,4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27 651 045,9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27 651 045,9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13 211 496,6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5 604 392,2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5 604 392,2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4 445 034,4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2 167 594,9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376 750,0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1 900 689,5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3 162 070,0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3 162 070,0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государственных услуг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21 526 666,3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21 251 180,9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21 250 630,0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21 250 630,0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21 083 354,0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21 083 354,0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21 083 354,0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167 276,0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167 276,0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167 276,0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270 771,5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270 771,5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270 771,5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270 771,5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230 944,0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230 944,0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39 691,5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39 691,5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региональной безопасности и противодействия коррупции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8 432 274,9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7 388 083,3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7 388 083,3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49 995,2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49 995,2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49 995,2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1 261 737,5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865 421,5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865 421,5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33 919,1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33 919,1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362 045,3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362 045,3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2 876 896,2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551 381,8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551 381,8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556 516,3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556 516,3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243 610,7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243 610,7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1 525 387,5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186 685,5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1 338 702,0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Субвенции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3 191 543,7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3 191 543,7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3 191 543,7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556 126,6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556 126,6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556 126,6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556 126,6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477 645,2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477 645,2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78 481,4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78 481,4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484 819,8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484 819,8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484 819,8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475 606,9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475 606,9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475 606,9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Уполномоченный по правам человека в городе Москве и его аппарат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153 181,5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Уполномоченный по правам человека в городе Москве и его аппарат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Уполномоченного по правам человека в городе Москве и его аппарата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145 315,1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134 412,9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134 412,9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2 659,9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по эксплуатации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градостроительной политики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556 332 903,7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развития застроенных жилых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550 779 546,4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154 628,6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Вовлечение в хозяйственный оборот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3 799 268,5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1 879 473,7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1 652 399,6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тестирование и внедрение алгоритмов и моделей искусственного интеллекта в градостроительной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59 964,3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59 964,3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59 964,3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Сопровождение информационных систем в сфере градостроительства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95 296,0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95 296,0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95 296,0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1 254 197,5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347 373,5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347 373,5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18 682,0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888 142,0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888 142,0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24 972,2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24 972,2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24 972,2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175 410,2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175 410,2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175 410,2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42 559,4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42 559,4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42 559,4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45 864,3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45 864,3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45 864,3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181 209,8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181 209,8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181 209,8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181 209,8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реорганизация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592 210,2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Подготовка и организация реализации планов по градостроительной реорганизации и развитию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73 370,7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мониторингу выполнения работ на городских строительных площадках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518 839,5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518 839,5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518 839,5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инновационного развития строительной отрасли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276 649,3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внедрения инновационной продукции и технологий в строительной отрасли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Нормативно-техническое и научно-методическое обеспечение развития строительной отрасли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Кадровое обеспечение строительной отрасли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5 376,0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160 820,0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160 820,0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160 820,0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160 820,0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Нормативно-правовое и сметно-нормативное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Совершенствование нормативно-правовой базы в области архитектуры и градостроительства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17 106,7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Научно-методическое и информационно-аналитическое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1 033 828,6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Научно-методические и аналитические разработки в приоритетных направлениях градостроительной политики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23 481,6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23 481,6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23 481,6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Актуализация данных, обеспечивающих градостроительную деятельность и ее аналитическое сопровождение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140 898,9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140 898,9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140 898,9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137 616,0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137 616,0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137 616,0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193 582,3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193 582,3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193 582,3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конгрессно-выставочных мероприятий в градостроительной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373 540,0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25 009,4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534 771,5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534 771,5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529 635,3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529 635,3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453 600,1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453 600,1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75 793,6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75 793,6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376 242,8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364 608,9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364 608,9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364 608,9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364 608,9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364 608,9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11 633,9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11 633,9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824</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города Москвы по ценовой политике в строительстве и государственной экспертизе проектов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4 949 929,0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Общественный транспорт «Наземный городской пассажирский транспорт»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объектов капитального строительства - парков, депо и конечных станций городского пассажирского транспорта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Б 3700000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4 765 800,9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4 631 633,5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4 631 633,5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Разработка специальных технических условий при подготовке проектной документации по объектам образования, находящимся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4 428 716,2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1 772 077,2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1 772 077,2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223 225,1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223 225,1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2 433 382,1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2 433 382,1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Нормативно-правовое и сметно-нормативное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Оптимизация стоимости закупаемых изделий, материалов, конструкций и оборудования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Научно-методическое и информационно-аналитическое обеспечение градостроительной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9 906,3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181 357,0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177 343,0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177 343,0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825</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города Москвы по конкурентной политике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1 749 327,5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463 390,0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463 390,0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449 305,6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449 305,6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344 101,1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344 101,1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104 609,5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104 609,5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1 283 516,2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709 791,9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709 791,9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709 791,9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19 747,6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125 033,6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428 478,9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428 478,9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421 490,1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421 490,1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827</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421 490,1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24 067 996,7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1 249 230,9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1 245 718,1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1 235 895,9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1 235 895,9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1 235 895,9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935 062,8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300 833,1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в государственных учреждениях,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кадрового потенциала и научно-методическое обеспечение в сфере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652 077,6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652 077,6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652 077,6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652 077,6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63 535,0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63 535,0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22 163 358,3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22 163 358,3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22 163 358,3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49 237,6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18 834 192,6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18 834 192,6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18 834 192,6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значимых городских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направленные на взаимодействие с органами местного самоуправления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828</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культурного наследия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6 928 533,2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5 876 421,1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5 876 421,1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413 687,6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413 687,6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174 030,9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174 030,9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168 902,6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168 902,6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24 732,3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государственной охраны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3 513 785,5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2 726 818,8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2 726 818,8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659 785,8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509 523,4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83 819,4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127 180,9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127 180,9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Учет, мониторинг и ремонт произведений монументально-декоративного 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46 018,8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46 018,8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46 018,8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110 113,4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110 113,4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828 490,3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828 490,3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828 490,3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реконструкция и реставрация объектов с приспособлением для современного использования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761 012,5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761 012,5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761 012,5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религиозной организации «Донской ставропигиальный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12 783,7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произведений монументально-декоративного искусства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60 195,9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60 195,9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60 195,9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958 762,6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958 762,6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958 762,6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958 762,6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886 334,2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886 334,2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68 477,4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87 830,7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87 830,7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56 988,6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30 842,1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19 921,9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бюджету Новгородской области в целях проведения проектных работ по сохранению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ветеринарии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927 680,3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здравоохранения города Москвы (Столичное здравоохранение)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702 477,1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Профилактика зоонозных инфекций, эпизоотическое и ветеринарно-санитарное благополучие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702 477,1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эпизоотического и ветеринарно-санитарного благополучия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702 477,1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663 407,1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18 485,3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20 584,7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20 584,7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20 584,7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220 055,5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220 055,5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220 055,5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220 055,5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209 397,4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209 397,4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10 652,3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Комитет государственного строительного надзора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3 368 746,6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162 160,8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162 160,8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Градостроительная политика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921 434,9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Координация реализации основных направлений градостроительной политики и строительства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921 434,9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921 434,9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892 011,7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2 220 232,1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2 220 232,1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2 220 232,1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2 220 232,1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2 061 431,6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2 061 431,6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137 444,8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137 444,8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21 341,2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836</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45 080,1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по делам гражданской обороны, чрезвычайным ситуациям и пожарной безопасности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30 620 717,2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2 833 108,2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2 833 108,2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2 833 108,2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2 833 108,2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2 833 108,2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58 333,3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26 591 343,6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1 503 090,3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1 501 560,8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1 501 560,8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1 501 560,8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24 168 140,1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5 498 281,3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5 198 281,3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5 198 281,3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874 834,9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874 834,9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874 834,9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314 484,4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248 075,8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248 075,8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17 391 553,1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11 418 417,2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10 569 422,6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848 994,6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2 986 416,5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2 986 416,5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33 881,6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33 881,6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2 926 328,7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2 926 328,7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26 509,1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26 130,6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по развитию материально-технической базы объектов гражданской защиты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85 780,6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85 780,6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Бюджетные инвестиции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85 780,6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920 113,3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920 113,3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920 113,3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920 113,3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932 487,2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932 487,2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182 357,8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182 357,8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839</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Департамент экономической политики и развития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9 915 263,3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2 061 871,7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2 061 871,7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2 059 133,6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2 059 133,6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2 059 133,6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2 059 133,6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135 970,4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5 318 022,0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4 605 666,3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Улучшение инвестиционного климата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3 908 106,8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3 723 838,5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953 190,7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953 190,7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83 198,3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83 198,3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2 686 957,2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2 686 957,2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121 679,2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121 679,2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121 679,2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Мониторинг системы информационной безопасности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62 589,1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62 589,1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62 589,1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196 504,9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196 504,9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136 504,9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отдельных мероприятий по реализации проектов в сфере экономической политики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352 054,6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352 054,6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352 054,6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Москва - город для бизнеса и инвестиций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639 528,2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31 726,7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607 801,5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607 801,5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607 801,5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Вовлечение в хозяйственный оборот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72 827,6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1 153 927,0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1 153 927,0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37 558,4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37 558,4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37 558,4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1 116 368,6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915 023,1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915 023,1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193 237,2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193 237,2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8 108,3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1 242 914,2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1 242 914,2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1 242 914,2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21 568,6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организации и проведению Московского финансового форума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1 098 548,4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158 295,6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158 295,6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372 000,0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256 000,0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568 252,8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410 752,8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Специальные расходы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840</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инспекция по контролю за использованием объектов недвижимости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2 580 463,5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1 424 372,8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650 665,1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650 665,1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470 729,4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424 924,0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424 924,0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45 805,4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179 935,7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179 935,7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179 935,7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773 707,7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773 707,7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769 207,7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769 207,7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769 207,7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1 028 782,1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1 028 782,1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1 028 782,1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1 028 782,1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847 694,3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847 694,3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177 976,3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177 976,3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126 452,7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126 452,7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126 452,7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107 396,1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107 396,1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107 396,1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делами Мэра и Правительства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17 378 751,1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3 566 305,2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Профессиональное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3 472 885,5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3 438 596,2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3 438 596,2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3 438 596,2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3 438 596,2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w:t>
            </w:r>
            <w:r w:rsidRPr="003610A1">
              <w:rPr>
                <w:rFonts w:eastAsia="Times New Roman"/>
              </w:rPr>
              <w:lastRenderedPageBreak/>
              <w:t>образования, поставку учебно-производственного оборудования в указанные образовательные организации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33 489,3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(изготовление)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16 727,5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обеспечение предоставления мер социальной поддержки по профессиональному образованию детей военнослужащих и пребывающих в добровольческих формированиях граждан, которые выполняют задачи в ходе специальной военной операции или задачи, связанные с ее проведением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системы образования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93 419,7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Г 5900000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50 520,0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Государственная охрана, сохранение и популяризация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42 852,4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2 414 472,2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2 394 152,6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2 394 152,6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2 394 152,6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2 000 068,2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2 000 068,2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в управлении хозяйствующими субъектами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144 650,3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144 650,3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144 650,3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144 650,3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8 851 399,1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6 117 704,2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14 084,4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6 103 619,8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Мэра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217 182,2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204 483,9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204 483,9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5 886 437,6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5 512 645,5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5 512 645,5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373 792,1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373 792,1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Уполномоченный по защите прав предпринимателей в городе Москве и его аппарат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141 979,9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Уполномоченного по защите прав предпринимателей в городе Москве и его аппарата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141 979,9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111 339,9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111 339,9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30 640,0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2 591 715,0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2 591 715,0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2 411 704,5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2 411 704,5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2 411 704,5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180 010,5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180 010,5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180 010,5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2 337 551,2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1 287 470,6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844 921,1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844 921,1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844 921,1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148 418,0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148 418,0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148 418,0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294 131,5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294 131,5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294 131,5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1 050 080,6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сенаторов Российской Федерации и их помощников в субъектах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1 047 963,5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990 717,5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990 717,5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Премии и гранты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843</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990 717,5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Восточного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24 933 266,5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3 697 206,4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3 697 206,4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3 697 206,4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3 271 381,9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3 271 381,9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3 271 381,9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272 939,9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272 939,9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272 939,9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w:t>
            </w:r>
            <w:r w:rsidRPr="003610A1">
              <w:rPr>
                <w:rFonts w:eastAsia="Times New Roman"/>
              </w:rPr>
              <w:lastRenderedPageBreak/>
              <w:t>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502 024,4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118 492,5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114 120,6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114 120,6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114 120,6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93 245,9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89 971,3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20 874,7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20 874,7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10 925 406,9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70 648,2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70 648,2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70 648,2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70 648,2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10 854 711,5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5 898 422,9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5 745 030,7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5 745 030,7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5 745 030,7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103 000,5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50 364,3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50 364,3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50 364,3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1 035 090,3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1 035 090,3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1 035 090,3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1 035 090,3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1 102 452,2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655 925,2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655 925,2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655 925,2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432 768,5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432 768,5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432 768,5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36 965,7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36 965,7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53 730,7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53 730,7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2 694 521,3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2 247 557,7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2 247 557,7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2 247 557,7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441 073,7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441 073,7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441 073,7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577 204,2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577 204,2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577 204,2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21 175,6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19 510,7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374 471,6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374 471,6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374 471,6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5 234,7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156 112,6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156 112,6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156 112,6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20 209,6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20 209,6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20 209,6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312 278,3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255 849,8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255 849,8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255 849,8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255 849,8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255 849,8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56 428,5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56 428,5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34 574,2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21 854,3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21 854,3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21 854,3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57 213,7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3 433 676,4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425 621,7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421 659,1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421 659,1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421 659,1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421 659,1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3 008 054,7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1 506 780,0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1 477 330,0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1 477 330,0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1 477 330,0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29 450,0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144 832,5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144 832,5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144 832,5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144 832,5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1 327 600,0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28 842,2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28 842,2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28 842,2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169 943,1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68 804,9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68 804,9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68 804,9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68 804,9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68 804,9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101 138,3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95 552,7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92 685,3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92 685,3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222 445,5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8 756,6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62 845,5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27 698,3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35 147,2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34 356,1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34 356,1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150 843,4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6 823,4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141 106,5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141 106,5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141 106,5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2 615 687,4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2 615 687,4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2 615 687,4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2 614 368,8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2 395 732,6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2 395 732,6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205 018,6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13 617,6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13 503,0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2 296 049,4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435 601,6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435 601,6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417 346,1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389 537,7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389 537,7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27 774,6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27 774,6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18 253,2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600 308,9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592 018,6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64 012,9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64 012,9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64 012,9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13 741,3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13 741,3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13 741,3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94 464,3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94 464,3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94 464,3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1 260 138,9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1 260 138,9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1 109 210,2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191 231,6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191 231,6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303 625,1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303 625,1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614 353,5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614 353,5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901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150 928,8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Западного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22 399 427,7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3 255 248,5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3 255 248,5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3 255 248,5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2 913 443,1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2 913 443,1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2 913 443,1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339 520,9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339 520,9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339 520,9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468 289,0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125 155,8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124 622,3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123 743,3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9 512 866,8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12 777,4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и ремонтные работы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116 004,9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100 483,2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9 384 084,5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5 011 943,9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4 833 115,2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4 833 115,2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4 833 115,2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25 715,2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30 158,3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30 158,3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30 158,3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117 694,2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117 694,2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117 694,2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1 332 956,0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1 332 956,0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1 332 956,0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1 332 956,0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715 816,3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7 495,3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600 925,9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600 925,9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600 925,9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26 191,0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обследований защитных сооружений гражданской обороны, расположенных в жилищном фонде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77 438,7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77 438,7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77 438,7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109 552,6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65 098,1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65 098,1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22 079,5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2 213 815,7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1 814 663,6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1 814 663,6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1 814 663,6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328 145,2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328 145,2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328 145,2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67 106,9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67 106,9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67 106,9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32 378,8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30 053,9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 осуществляемые государственными учреждениями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29 354,6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325 622,9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325 622,9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325 622,9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269 747,9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269 747,9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269 747,9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32 542,5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246 517,6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228 829,0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228 256,2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17 688,6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54 478,7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3 854 303,4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230 183,1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112 325,9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3 511 082,3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2 111 822,3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2 111 822,3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2 111 822,3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2 111 822,3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167 024,0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166 708,0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1 220 900,0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1 220 900,0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1 220 900,0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содержанием многофункциональной общественно-парковой зоны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75 268,0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55 651,5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55 651,5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48 491,5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40 580,4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40 580,4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7 911,1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содержанию и эксплуатации объектов нежилого фонда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городских кладбищ</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251 910,6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57 738,4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2 402,3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52 556,0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36 722,7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36 722,7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36 722,7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141 616,2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4 134,8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4 134,8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136 054,8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136 054,8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136 054,8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2 349 861,2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2 349 861,2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2 349 861,2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2 347 399,8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2 131 364,5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2 131 364,5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191 587,2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191 587,2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24 448,1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24 343,1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2 461,4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1 846 014,3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337 218,2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337 218,2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335 791,4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306 480,8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306 480,8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29 187,8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29 187,8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610 258,3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602 158,6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54 667,4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54 667,4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54 667,4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26 656,4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26 656,4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26 656,4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отдельных мероприятий в сфере городского хозяйства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180 276,9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180 276,9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180 276,9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107 157,9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107 157,9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107 157,9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233 400,0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898 537,8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898 537,8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826 153,4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293 017,8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293 017,8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132 488,6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132 488,6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391 950,0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391 950,0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72 384,4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72 384,4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911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72 384,4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Зеленоградского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5 909 783,4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714 574,3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714 574,3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714 574,3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708 487,4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708 487,4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708 487,4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5 292,2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90 634,5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8 176,9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2 225 599,8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2 224 559,4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1 171 986,3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1 138 176,5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1 138 176,5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1 138 176,5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23 367,7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169 560,2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169 560,2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169 560,2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169 560,2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491 779,1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153 842,1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153 842,1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153 842,1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334 890,5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334 890,5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334 890,5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17 572,3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17 572,3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371 678,0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337 028,8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15 447,8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321 581,0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321 581,0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31 246,5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26 876,8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3 402,7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3 369,7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теплоснабжения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переустройству байпасов и проведению капитального ремонта инженерных сетей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45 261,9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45 261,9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w:t>
            </w:r>
            <w:r w:rsidRPr="003610A1">
              <w:rPr>
                <w:rFonts w:eastAsia="Times New Roman"/>
              </w:rPr>
              <w:lastRenderedPageBreak/>
              <w:t>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45 261,9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44 781,6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223 875,9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137 597,0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137 041,2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136 766,6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136 766,6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136 766,6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86 278,9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86 278,9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6 139,9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80 139,0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80 139,0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80 139,0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46 269,8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1 042 857,7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205 671,4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205 571,4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205 571,4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205 571,4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205 571,4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837 186,3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332 105,3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332 105,3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332 105,3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332 105,3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66 355,2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66 282,2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66 282,2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66 282,2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438 725,8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438 725,8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438 725,8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городских кладбищ</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8 107,9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2 079,9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1 577,2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1 062 031,0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1 062 031,0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1 062 031,0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1 061 656,9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889 219,3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889 219,3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168 860,0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168 860,0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3 577,6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432 197,0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162 626,7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162 626,7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162 001,9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150 168,4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150 168,4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11 833,5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136 212,6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136 212,6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22 356,0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4 991,7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44 749,4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133 357,6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133 357,6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105 251,9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88 554,8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88 554,8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921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Северного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19 461 908,6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2 774 421,5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2 774 421,5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2 774 421,5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2 767 507,4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2 767 507,4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2 767 507,4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w:t>
            </w:r>
            <w:r w:rsidRPr="003610A1">
              <w:rPr>
                <w:rFonts w:eastAsia="Times New Roman"/>
              </w:rPr>
              <w:lastRenderedPageBreak/>
              <w:t>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260 865,1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218 987,8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216 661,8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216 661,8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10 759,2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205 902,6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204 298,1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200 709,9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3 588,2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2 326,1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8 953 482,5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8 542,6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и ремонтные работы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53 997,5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8 890 942,4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4 921 910,1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4 645 468,4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4 645 468,4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4 645 468,4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26 263,7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26 263,7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26 263,7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92 090,4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92 090,4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92 090,4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158 087,7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158 087,7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158 087,7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1 012 780,4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1 012 780,4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1 012 780,4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1 012 780,4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813 386,5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693 289,5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693 289,5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693 289,5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обследований защитных сооружений гражданской обороны, расположенных в жилищном фонде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102 287,7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102 287,7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102 287,7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96 440,0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60 209,1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60 209,1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18 143,0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18 143,0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18 087,9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2 046 425,4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1 985 604,2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1 985 604,2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1 985 604,2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53 304,7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7 580,6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247 324,4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247 324,4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247 324,4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12 388,9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197 155,1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28 399,2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28 399,2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28 399,2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4 664,5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113 268,1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107 793,0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106 428,0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106 428,0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106 428,0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5 475,1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47 680,0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2 359 939,5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138 486,1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86 366,5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2 221 453,3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1 099 041,3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1 099 041,3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1 099 041,3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1 099 041,3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129 612,0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129 612,0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129 612,0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129 612,0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992 800,0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992 800,0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992 800,0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534 206,5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365 568,8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167 683,4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167 683,4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50 288,7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20 523,1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20 523,1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29 765,6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29 765,6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ремонта объектов гаражного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113 789,6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113 789,6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113 789,6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городских кладбищ</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93 007,5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17 008,1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66 832,4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7 041,3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59 791,1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2 667 321,6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2 667 321,6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2 667 321,6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2 666 181,8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2 337 599,5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2 337 599,5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291 264,3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291 264,3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34 286,4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1 183 823,6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342 052,2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342 052,2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341 999,4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308 070,1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308 070,1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33 929,3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33 929,3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466 294,4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16 327,7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449 966,6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21 178,9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82 899,7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281 702,2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375 477,0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375 477,0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366 999,8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182 440,1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182 440,1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10 803,0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173 231,7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170 231,7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931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Северо-Восточного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23 697 926,0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3 660 199,6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3 660 199,6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3 609 087,2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2 959 509,9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2 959 509,9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2 959 509,9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514 161,2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514 161,2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514 161,2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133 402,9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133 402,9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133 402,9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 осуществляемые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510 767,0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117 779,5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112 829,8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112 829,8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112 674,6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108 727,8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103 795,2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4 932,6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3 946,8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3 946,8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8 730 475,9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7 338,2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8 723 137,7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4 720 626,3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4 561 049,0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4 561 049,0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4 561 049,0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17 198,7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17 198,7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17 198,7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32 115,5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104 312,9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104 312,9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104 312,9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852 113,0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852 113,0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852 113,0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852 113,0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892 335,0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682 839,2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682 839,2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682 839,2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199 284,2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115 998,1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6 117,8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5 442,2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104 438,1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104 438,1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2 142 065,3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1 884 263,1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1 884 263,1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1 884 263,1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247 596,4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247 596,4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247 596,4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2 157 046,6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567 206,1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567 206,1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112 577,0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111 327,6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111 327,6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321 780,5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321 780,5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321 780,5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104 555,2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104 555,2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104 555,2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9 231,0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кадрового потенциала и научно-методическое обеспечение в сфере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8 831,7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Парки культуры и отдыха, музеи-заповедники и музеи-усадьбы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1 581 008,7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920 953,0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парков культуры и отдыха, музеев, музеев-усадеб и музеев-заповедников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51 575,2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51 575,2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51 575,2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Ремонтные работы государственными учреждениями (включая проектирование)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459 719,9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395 900,6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395 900,6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395 900,6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63 819,3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63 819,3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63 819,3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Расширение спектра культурно-массовых, спортивно-оздоровительных, эколого-просветительских и иных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148 760,7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129 135,9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19 624,7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19 624,7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19 624,7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354 189,3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290 012,0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288 898,0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288 898,0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288 898,0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288 898,0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13 014,9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13 014,9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13 014,9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51 162,4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57 612,5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2 994 540,6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380 026,7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289 231,3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289 231,3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289 231,3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289 231,3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90 773,6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2 614 513,8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1 035 144,3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1 035 144,3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1 035 144,3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1 035 144,3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220 942,9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219 618,0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219 618,0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219 618,0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1 324,8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222 614,5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222 614,5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222 614,5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1 135 812,1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1 135 812,1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1 098 512,1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284 886,6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231 085,4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231 085,4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231 085,4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231 085,4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231 085,4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53 801,3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53 801,3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52 836,1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36 228,8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36 228,8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16 607,3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16 607,3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131 569,6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8 655,4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4 599,2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3 846,0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119 068,2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6 805,1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1 259,8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112 263,2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112 263,2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112 263,2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2 918 548,2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2 918 548,2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2 918 548,2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2 916 406,8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2 596 462,5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2 596 462,5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309 780,6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309 780,6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9 760,9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2 141,4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1 776 808,9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363 353,7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363 353,7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363 215,5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337 679,7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337 679,7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25 519,8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545 528,6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12 528,7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12 021,2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532 999,9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66 486,8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30 719,9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30 719,9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30 022,3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84 899,1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84 899,1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84 899,1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350 894,0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350 875,0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350 875,0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867 926,6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867 926,6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661 629,4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317 566,7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317 566,7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20 173,5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20 173,5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123 635,1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123 635,1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200 254,1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200 254,1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206 297,2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206 297,2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941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206 297,2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Северо-Западного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14 743 569,8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2 117 813,3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2 117 813,3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2 117 813,3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2 083 773,7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2 083 773,7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2 083 773,7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9 777,1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15 558,8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351 010,9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72 991,8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72 991,8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72 991,8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67 164,5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62 221,0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62 077,7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6 082 945,5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6 080 057,6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3 436 385,7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3 328 102,8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3 328 102,8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3 328 102,8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23 872,3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17 405,6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67 005,0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67 005,0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67 005,0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383 115,4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383 115,4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383 115,4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383 115,4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628 290,1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560 725,7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560 725,7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560 725,7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обследований защитных сооружений гражданской обороны, расположенных в жилищном фонде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55 783,4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81 851,5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44 662,7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44 662,7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1 550 414,8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1 459 399,5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1 459 399,5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1 459 399,5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88 915,3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88 915,3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88 915,3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6 700,3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4 204,9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2 495,4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 осуществляемые государственными учреждениями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130 385,4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5 726,3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112 740,1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112 350,1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91 461,3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3 615,5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87 845,8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87 845,8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87 845,8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направленных на развитие массового спорта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19 583,0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37 482,8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2 704 887,7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150 145,0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150 145,0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особо охраняемых природных территорий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15 811,1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134 333,9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134 333,9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134 333,9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2 554 742,7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1 060 016,3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1 051 095,1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1 051 095,1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1 051 095,1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8 921,2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97 678,2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97 678,2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97 678,2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97 678,2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1 379 100,0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17 948,3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72 748,8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39 188,8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33 560,0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9 097,4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24 462,6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24 462,6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192 089,2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8 778,3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6 142,4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6 142,4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w:t>
            </w:r>
            <w:r w:rsidRPr="003610A1">
              <w:rPr>
                <w:rFonts w:eastAsia="Times New Roman"/>
              </w:rPr>
              <w:lastRenderedPageBreak/>
              <w:t>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70 269,1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55 315,6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14 953,5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113 041,8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6 672,6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104 995,7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104 995,7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104 995,7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1 614 784,1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1 614 784,1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1 614 784,1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1 613 952,1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1 456 175,4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1 456 175,4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142 284,0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142 284,0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15 492,7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13 884,7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Межбюджетный трансферт из бюджета города Москвы бюджету муниципального округа Куркино в городе Москве в целях организации проведения голосования на муниципальных выборах в 2024 году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1 228 919,9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244 122,2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244 122,2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243 292,9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225 717,9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225 717,9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17 207,8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17 207,8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829,3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446 026,9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3 700,3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3 474,8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442 326,5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39 114,7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87 581,2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87 581,2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87 581,2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298 600,0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538 770,8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538 770,8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414 557,5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144 258,2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144 258,2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11 825,6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11 825,6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105 748,7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105 748,7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152 725,0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152 725,0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951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124 213,3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Центрального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25 508 229,8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7 463 452,5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7 463 452,5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7 462 715,1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7 096 104,4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7 096 104,4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7 096 104,4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10 162,3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14 220,2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245 410,4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245 410,4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245 410,4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содержанию объектов дорожного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96 817,9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96 817,9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96 817,9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737,4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699 909,1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1 301 904,3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1 300 014,9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1 300 014,9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418 825,4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418 825,4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418 825,4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881 189,5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799 287,5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795 350,7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81 902,0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81 902,0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9 569 688,2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187 145,4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187 145,4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и ремонтные работы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187 145,4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166 361,0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166 361,0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9 378 842,9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5 030 098,3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5 001 872,1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5 001 872,1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5 001 872,1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28 226,2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28 226,2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28 226,2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2 341 416,8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639 211,7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628 093,2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628 093,2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628 093,2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Проведение обследований защитных сооружений гражданской обороны, расположенных в жилищном фонде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8 237,9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63 230,3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1 485,5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61 609,1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61 609,1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1 304 885,8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959 290,9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959 290,9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959 290,9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3 935,5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4 799,1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4 399,5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Музеи и выставочные залы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Ремонтные работы в государственных учреждениях города Москвы, включая сохранение объектов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Библиотеки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747 235,0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398 643,5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83 419,2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83 419,2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79 311,6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79 311,6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315 224,3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315 224,3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315 224,3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315 224,3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кадрового потенциала и научно-методическое обеспечение в сфере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23 093,5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40 180,6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1 343 818,4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1 040 431,6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и благоустройство парков и озелененных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созданию и благоустройству парков и озелененных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14 216,8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161 908,2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161 908,2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161 908,2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161 908,2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127 261,8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22 261,8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22 261,8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99 963,1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43 556,9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56 406,2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56 406,2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17 178,8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5 827,8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11 351,0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11 351,0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39 227,4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39 227,4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39 227,4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63 518,8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17 801,1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15 632,4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15 514,9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40 023,0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5 694,7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1 331,2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4 363,5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2 223 297,2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2 223 297,2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2 223 297,2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2 222 179,3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1 974 873,1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1 974 873,1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211 846,6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211 846,6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35 459,6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35 358,1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1 512 875,6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325 974,4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325 974,4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324 684,8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299 332,3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299 332,3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24 092,0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940,5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1 289,6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469 731,1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11 112,0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10 220,7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457 730,7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49 642,1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49 642,1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49 642,1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9 172,5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9 172,5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9 172,5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98 216,0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717 170,1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401 772,6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317 127,0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317 127,0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65 512,2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65 512,2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315 397,5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315 397,5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961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315 397,5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Юго-Восточного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22 233 209,0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3 531 887,2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3 531 887,2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3 531 887,2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3 133 965,8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3 133 965,8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3 133 965,8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388 592,5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388 592,5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388 592,5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297 647,2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163 334,6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163 334,6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163 334,6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163 334,6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156 486,1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155 700,4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785,7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6 848,5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9 308 867,8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21 287,3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Капитальный ремонт и модернизация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47 500,8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капитальному ремонту и модернизации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47 500,8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и ремонтные работы в многоквартирных домах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16 279,5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31 221,3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9 240 079,7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5 056 645,9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4 854 004,2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4 854 004,2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4 854 004,2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48 623,8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48 623,8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48 623,8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74 492,2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52 159,3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27 366,4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27 366,4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27 366,4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413 550,3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413 550,3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413 550,3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413 550,3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1 363 330,7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10 354,1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934 611,1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934 611,1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934 611,1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418 365,5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418 365,5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418 365,5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116 823,5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40 818,8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40 818,8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9 973,2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66 031,5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66 031,5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2 289 729,2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2 015 903,8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2 015 903,8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2 015 903,8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271 325,4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271 325,4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271 325,4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2 330,4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495 543,9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495 543,9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495 543,9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24 212,7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215 553,0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215 553,0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215 553,0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60 623,1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22 834,0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текущего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167 346,7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4 974,4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113 685,6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43 157,2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4 353 724,7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338 260,5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36 389,2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36 389,2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36 389,2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36 389,2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301 435,2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4 015 464,2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1 963 133,7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1 963 133,7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1 963 133,7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1 963 133,7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354 527,4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354 527,4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354 527,4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354 527,4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1 697 803,1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1 697 803,1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1 697 803,1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145 450,8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27 192,6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27 192,6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17 035,0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10 157,6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116 958,2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116 958,2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112 664,4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72 426,6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72 426,6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40 237,8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40 237,8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4 293,7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городских кладбищ</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126 859,2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9 112,2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1 260,7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7 851,5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1 447,6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6 403,9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92 675,3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7 486,7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1 497,7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85 188,6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85 188,6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85 188,6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2 277 523,8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2 277 523,8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2 277 523,8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2 277 280,5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1 975 297,2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1 975 297,2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272 122,7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272 122,7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29 860,6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29 836,5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1 373 196,6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332 370,3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332 370,3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330 837,2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287 829,6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287 829,6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42 658,0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42 658,0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1 533,1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485 725,2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3 518,5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482 009,8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50 222,1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24 324,1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76 751,1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330 712,5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555 101,1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555 101,1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553 699,9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359 358,4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359 358,4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861,1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193 305,4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192 155,4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1 150,0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971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Юго-Западного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24 551 491,2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2 864 047,8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2 864 047,8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2 851 347,8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2 701 565,2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9 831,3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28 200,5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10 426,8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101 323,9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101 323,9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101 323,9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расходы по развитию транспортной системы, осуществляемые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343 267,3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32 070,5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29 943,2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29 943,2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5 546,9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24 396,3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24 298,5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2 127,3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11 320 122,9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10 093,3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11 310 029,7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6 501 888,1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6 296 025,6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6 296 025,6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6 296 025,6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4 312,6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41 639,6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41 639,6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41 639,6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149 910,3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149 910,3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149 910,3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902 733,3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902 733,3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902 733,3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902 733,3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1 102 005,3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10 671,5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935 918,1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935 918,1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935 918,1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обследований защитных сооружений гражданской обороны, расположенных в жилищном фонде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155 270,9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155 270,9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155 270,9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117 947,2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50 759,3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50 759,3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25 930,8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41 257,2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41 257,2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2 685 455,8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2 596 398,6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2 596 398,6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2 596 398,6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88 457,2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88 457,2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88 457,2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6 509,1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5 390,2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1 118,9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299 496,6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299 496,6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w:t>
            </w:r>
            <w:r w:rsidRPr="003610A1">
              <w:rPr>
                <w:rFonts w:eastAsia="Times New Roman"/>
              </w:rPr>
              <w:lastRenderedPageBreak/>
              <w:t>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299 496,6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1 294,8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288 657,8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288 657,8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288 657,8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6 842,9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6 842,9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6 842,9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148 331,1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148 037,3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68 986,6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3 827 573,4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369 065,8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233 599,4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233 599,4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233 599,4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233 599,4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4 829,2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130 637,2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121 310,6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121 310,6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121 310,6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9 326,6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3 458 507,7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1 417 764,3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163 254,4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163 254,4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163 254,4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163 254,4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1 877 489,0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1 877 489,0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1 877 489,0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263 197,9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32 584,5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230 613,5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230 613,5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40 584,9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36 894,0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3 690,9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ремонта объектов гаражного назначения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189 022,5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53 197,3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8 829,1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6 873,8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6 202,2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3 067,1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3 067,1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2 563,6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41 301,1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5 681,4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1 525,1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4 156,3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35 619,7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23 737,0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23 737,0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11 882,7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2 375 225,7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2 375 225,7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2 375 225,7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2 374 547,8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2 137 770,7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2 137 770,7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220 247,0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220 247,0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16 530,1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16 485,1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2 949 464,8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303 224,5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303 224,5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302 349,5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276 169,6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276 169,6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25 798,8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321,1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480 815,0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11 481,9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11 161,6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11 161,6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320,3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469 333,2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обеспечению ввода в эксплуатацию объекта незавершенного строительства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3 627,0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53 650,5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53 650,5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53 650,5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25 449,6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25 449,6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25 449,6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89 606,1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89 606,1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89 606,1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297 000,0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2 165 425,2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2 165 425,2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1 905 657,9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204 307,7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204 307,7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25 831,5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489 318,7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474 318,7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1 186 200,0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1 186 200,0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259 767,3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259 767,3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981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259 767,3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Южного административного округа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24 947 416,6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3 036 013,8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3 036 013,8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3 036 013,8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2 857 289,7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2 857 289,7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2 857 289,7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71 522,5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71 522,5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71 522,5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производственных баз и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101 413,5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101 413,5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101 413,5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504 201,2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129 844,7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129 270,2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129 270,2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129 270,2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113 584,8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108 695,8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4 888,9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15 685,4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безбарьерной среды для инвалидов и иных маломобильных граждан</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по социальной интеграции и формированию безбарьерной среды для инвалидов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11 277 047,4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9 302,9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жилищным фондом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209 271,8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деятельности в сфере управления многоквартирными домами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209 271,8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209 271,8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209 271,8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11 058 472,6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6 352 346,3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5 857 547,2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5 857 547,2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5 857 547,2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25 012,4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50 806,9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50 806,9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50 806,9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модульных городков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418 979,8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418 979,8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418 979,8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640 349,7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640 349,7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640 349,7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640 349,7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1 228 865,4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по иным мероприятиям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15 504,7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939 685,0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939 685,0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939 685,0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273 675,7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273 675,7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273 675,7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146 321,3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144 948,9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2 690 589,8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2 252 788,1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2 252 788,1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2 252 788,1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426 487,4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426 487,4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426 487,4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Создание безбарьерной среды для маломобильных групп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7 714,3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765,6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6 948,7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по установке ограждающих устройств на придомовых территориях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3 600,0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9 938,5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8 435,2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1 503,3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вывозом и хранением брошенных транспортных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1 221,5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культурно-туристической среды и сохранение культурного наследия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234 333,4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Культурные центры, дома культуры, клубы и молодежные центры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234 333,4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234 333,4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досуговой и социально-воспитательной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5 667,9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204 855,4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204 855,4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204 855,4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1 593,9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13 487,6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8 728,5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Спорт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235 854,7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физической культуры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217 614,3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физкультурно-оздоровительной и спортивной работы с населением по месту жительства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217 614,3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217 614,3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217 614,3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217 614,3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инфраструктуры физической культуры и спорта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Развитие и укрепление материально-технической базы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18 240,4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63 271,9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4 111 552,7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288 072,7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и развитие зеленого фонда города Москвы, почв, сохранение и повышение биологического разнообразия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127 698,8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127 698,8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127 698,8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127 698,8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2 418,8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157 955,0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149 247,4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149 247,4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149 247,4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Приобретение государственными учреждениями оборудования и других основных средств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8 707,6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3 823 480,0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1 567 967,9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1 567 967,9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1 567 967,9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1 567 967,9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304 743,3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303 467,1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303 467,1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303 467,1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Проведение капитального ремонта государственными учреждениями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1 276,2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административных округов города Москвы и расположенных на них объектов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1 950 768,9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1 950 768,9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1 950 768,9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220 323,8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178 677,3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39 396,8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39 396,8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35 299,8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35 299,8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35 299,8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4 097,0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эффективности и качества потребительских услуг для населения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доступности и качества услуг в ритуальной сфере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городских кладбищ</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2 249,8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147 494,5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12 709,7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2 784,4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Участие города Москвы в охране общественного порядка и обеспечении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9 925,3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1 059,3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8 866,0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20 362,7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114 422,1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6 419,5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4 760,5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108 002,6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2 973 689,4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2 973 689,4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2 973 689,4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2 972 021,8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2 675 558,9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2 675 558,9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268 354,4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268 354,4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28 103,2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Исполнение судебных актов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146,1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27 957,1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приемных депутатов Московской городской Думы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1 667,6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2 003 850,7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335 896,0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335 896,0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335 757,4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312 355,4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312 355,4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23 242,0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488 095,1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2 824,5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2 695,0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485 270,6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67 449,3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67 449,3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67 449,3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Стимулирование развития и сохранение кадрового потенциала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22 874,1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48 995,5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48 995,5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48 995,5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341 851,7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76,7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341 775,0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341 775,0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1 179 859,7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1 179 859,7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1 105 442,3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496 003,0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496 003,0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21 827,5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21 827,5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156 384,9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140 284,9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16 100,0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431 226,9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431 226,9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991</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74 417,4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Префектура Троицкого и Новомосковского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xml:space="preserve">  </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13 852 720,9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161 741,9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Автомобильные дороги и улично-дорожная сеть</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161 741,9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дорожного хозяйства и автомобильных дорог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107 011,2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107 011,2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107 011,2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107 011,2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расходы по развитию транспортной системы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54 730,8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по обустройству улично-дорожной сети и пешеходных подходов к станциям Московского метрополитена Троицкой и Сокольнической линий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54 730,8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54 730,8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54 730,8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образования города Москвы («Столичное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Общее образование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161 621,6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жителей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Меры социальной поддержки граждан старшего поколения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1 780,4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537,5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управляющим организациям на содержание и текущий ремонт общего имущества многоквартирных домов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1 243,0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Жилище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153 799,7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Строительство нового жилья в городе Москве и реновация существующей жилой застройки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2 065,5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благоустройство территории жилой застройки и иные мероприятия в сфере жилищного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151 734,2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и текущий ремонт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70 331,8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70 320,5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70 320,5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70 320,5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11,3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мероприятия по эксплуатации жилищного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45 863,1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42 926,8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42 926,8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42 926,8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Осуществление иных мероприятий государственными учреждениями в сфере жилищно-коммунального хозяйства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2 936,3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дополнительных мероприятий по социально-экономическому развитию районов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2 100,9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1 600,9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стимулирование территориальных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33 438,4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22 894,1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Благоустройство территорий, за исключением дворовых территорий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10 544,3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коммунально-инженерной инфраструктуры и энергосбережение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10 668,1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инженерных коммуникаций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5 951,0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1 757,2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Межбюджетный трансферт из бюджета города Москвы бюджетам внутригородских муниципальных образований в городе Москве на обеспечение бесперебойного функционирования коммунально-инженерной инфраструктуры, включая компенсацию понесенных затрат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4 193,8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Мероприятия в области обращения с отходами и противооползневые работы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4 717,1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Вывоз и хранение автотранспортных средств, подлежащих утилизации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области обращения с отходами, осуществляемые государственными учреждениями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3 997,8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цифровой среды и инноваций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эксплуатации информационных систем и ресурсов органов исполнительной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12 445,8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Развитие городской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3 152 980,0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Охрана окружающей среды и улучшение экологической ситуации в городе Москве</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Регулирование численности и содержание животных без владельцев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359 875,0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Обустройство городских территорий общего пользования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2 793 105,0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объектов озеленения и территорий зеленого фонда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2 788 140,2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2 708 650,2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2 708 650,2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2 708 650,2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79 490,0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4 964,9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Экономическое развитие и инвестиционная привлекательность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710 046,3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Формирование благоприятной деловой среды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154 832,0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154 832,0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90 706,0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земельного налога и налога на имущество организаций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64 126,0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эффективного управления имуществом города Москвы и вовлечение его в хозяйственный оборот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555 214,2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Управление имуществом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63 300,8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содержания и эксплуатации имущества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63 300,8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63 292,5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491 913,4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491 913,4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491 913,4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491 913,4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Безопасный город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37 862,4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правопорядка и профилактика правонарушений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Организация обеспечения общественного порядка и безопасности на территории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386,0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1 318,6</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связанных с обеспечением общественной безопасности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36 157,8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Исполнительные органы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Функционирование исполнительных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территориальных органов государственной власти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1 659 949,8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1 568 409,3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1 568 409,3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90 148,3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90 148,3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бюджетные ассигнования</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1 379,3</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бюджетам внутригородских муниципальных образований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0200000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Консолидированная субсидия бюджетам внутригородских муниципальных образований в целях софинансирования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Межбюджетные трансферты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7 193 113,5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596 711,4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Другие расходы по оказанию государственных услуг</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101 089,5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101 089,5</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43 587,9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 xml:space="preserve">Расходы на выплаты персоналу в целях обеспечения выполнения функций государственными (муниципальными) органами, казенными </w:t>
            </w:r>
            <w:r w:rsidRPr="003610A1">
              <w:rPr>
                <w:rFonts w:eastAsia="Times New Roman"/>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lastRenderedPageBreak/>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42 410,2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42 410,2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1 177,7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57 501,7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57 501,7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57 501,7</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263 428,0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1 416,2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262 011,8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расходы в сфере здравоохранения,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19 061,9</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32 230,8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32 230,8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32 230,8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210 719,1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210 719,1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210 719,1</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232 193,8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232 193,8</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Непрограммные направления деятельности префектур административных округов города Москвы</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227 671,4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95 254,2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95 254,2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300,0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132 117,2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124 117,2</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8 000,0</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4 522,4</w:t>
            </w:r>
          </w:p>
        </w:tc>
      </w:tr>
      <w:tr w:rsidR="003610A1" w:rsidRPr="003610A1" w:rsidTr="008552A9">
        <w:trPr>
          <w:trHeight w:val="20"/>
        </w:trPr>
        <w:tc>
          <w:tcPr>
            <w:tcW w:w="7933" w:type="dxa"/>
            <w:tcBorders>
              <w:top w:val="nil"/>
              <w:left w:val="single" w:sz="4" w:space="0" w:color="000000"/>
              <w:bottom w:val="single" w:sz="4" w:space="0" w:color="000000"/>
              <w:right w:val="single" w:sz="4" w:space="0" w:color="000000"/>
            </w:tcBorders>
            <w:shd w:val="clear" w:color="auto" w:fill="auto"/>
            <w:hideMark/>
          </w:tcPr>
          <w:p w:rsidR="003610A1" w:rsidRPr="003610A1" w:rsidRDefault="003610A1" w:rsidP="003610A1">
            <w:pPr>
              <w:rPr>
                <w:rFonts w:eastAsia="Times New Roman"/>
              </w:rPr>
            </w:pPr>
            <w:r w:rsidRPr="003610A1">
              <w:rPr>
                <w:rFonts w:eastAsia="Times New Roman"/>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992</w:t>
            </w:r>
          </w:p>
        </w:tc>
        <w:tc>
          <w:tcPr>
            <w:tcW w:w="198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3610A1" w:rsidRPr="003610A1" w:rsidRDefault="003610A1" w:rsidP="003610A1">
            <w:pPr>
              <w:jc w:val="center"/>
              <w:rPr>
                <w:rFonts w:eastAsia="Times New Roman"/>
              </w:rPr>
            </w:pPr>
            <w:r w:rsidRPr="003610A1">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3610A1" w:rsidRPr="003610A1" w:rsidRDefault="003610A1" w:rsidP="003610A1">
            <w:pPr>
              <w:jc w:val="right"/>
              <w:rPr>
                <w:rFonts w:eastAsia="Times New Roman"/>
              </w:rPr>
            </w:pPr>
            <w:r w:rsidRPr="003610A1">
              <w:rPr>
                <w:rFonts w:eastAsia="Times New Roman"/>
              </w:rPr>
              <w:t>4 522,4</w:t>
            </w:r>
          </w:p>
        </w:tc>
      </w:tr>
    </w:tbl>
    <w:p w:rsidR="003A2C25" w:rsidRDefault="003A2C25" w:rsidP="00291CB7">
      <w:pPr>
        <w:jc w:val="both"/>
        <w:rPr>
          <w:rFonts w:eastAsia="Times New Roman"/>
          <w:sz w:val="28"/>
          <w:szCs w:val="28"/>
          <w:lang w:eastAsia="en-US"/>
        </w:rPr>
      </w:pPr>
    </w:p>
    <w:p w:rsidR="0055425C" w:rsidRPr="0055425C" w:rsidRDefault="0055425C" w:rsidP="00291CB7">
      <w:pPr>
        <w:jc w:val="both"/>
        <w:rPr>
          <w:color w:val="FFFFFF"/>
          <w:sz w:val="28"/>
          <w:szCs w:val="28"/>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2A25FC" w:rsidRDefault="0055425C" w:rsidP="0055425C">
      <w:pPr>
        <w:pStyle w:val="23"/>
        <w:widowControl w:val="0"/>
        <w:spacing w:line="400" w:lineRule="exact"/>
        <w:ind w:firstLine="0"/>
        <w:rPr>
          <w:b/>
        </w:rPr>
      </w:pPr>
      <w:r>
        <w:rPr>
          <w:color w:val="000000"/>
        </w:rPr>
        <w:t>8-499-251-35-2</w:t>
      </w:r>
      <w:r>
        <w:rPr>
          <w:color w:val="000000"/>
          <w:lang w:val="en-US"/>
        </w:rPr>
        <w:t>6</w:t>
      </w:r>
      <w:bookmarkStart w:id="1" w:name="RANGE!A1:E386"/>
      <w:bookmarkEnd w:id="1"/>
    </w:p>
    <w:sectPr w:rsidR="002A25FC" w:rsidSect="0055425C">
      <w:headerReference w:type="default" r:id="rId8"/>
      <w:headerReference w:type="first" r:id="rId9"/>
      <w:pgSz w:w="16838" w:h="11906" w:orient="landscape" w:code="9"/>
      <w:pgMar w:top="1134" w:right="851" w:bottom="1418"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rsidP="00CB509D">
    <w:pPr>
      <w:pStyle w:val="af9"/>
      <w:jc w:val="center"/>
    </w:pPr>
    <w:r>
      <w:fldChar w:fldCharType="begin"/>
    </w:r>
    <w:r>
      <w:instrText>PAGE   \* MERGEFORMAT</w:instrText>
    </w:r>
    <w:r>
      <w:fldChar w:fldCharType="separate"/>
    </w:r>
    <w:r w:rsidR="0055425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25C"/>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83A441"/>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68B91-2C60-4F12-B179-FC76E58C2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610</Pages>
  <Words>153209</Words>
  <Characters>1006970</Characters>
  <Application>Microsoft Office Word</Application>
  <DocSecurity>0</DocSecurity>
  <Lines>8391</Lines>
  <Paragraphs>2315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1157864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2025-05-27T08:07:00Z</dcterms:modified>
</cp:coreProperties>
</file>